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79" w:rsidRDefault="00685932" w:rsidP="00577343">
      <w:pPr>
        <w:jc w:val="center"/>
        <w:rPr>
          <w:b/>
          <w:sz w:val="32"/>
        </w:rPr>
      </w:pPr>
      <w:r w:rsidRPr="00010C56">
        <w:rPr>
          <w:b/>
          <w:sz w:val="32"/>
        </w:rPr>
        <w:t>Beam Emittance Characterization</w:t>
      </w:r>
      <w:r w:rsidR="000F7C32">
        <w:rPr>
          <w:b/>
          <w:sz w:val="32"/>
        </w:rPr>
        <w:t xml:space="preserve"> and Optimization of Target P</w:t>
      </w:r>
      <w:r w:rsidR="004E1779">
        <w:rPr>
          <w:b/>
          <w:sz w:val="32"/>
        </w:rPr>
        <w:t>arameters</w:t>
      </w:r>
    </w:p>
    <w:p w:rsidR="00685932" w:rsidRPr="004E1779" w:rsidRDefault="004E1779" w:rsidP="004E1779">
      <w:pPr>
        <w:jc w:val="center"/>
        <w:rPr>
          <w:b/>
          <w:sz w:val="32"/>
        </w:rPr>
      </w:pPr>
      <w:r w:rsidRPr="004E1779">
        <w:t>(X. Ding, July 22, 2014</w:t>
      </w:r>
      <w:r w:rsidR="000F7C32">
        <w:t>; comment</w:t>
      </w:r>
      <w:r w:rsidR="00577343">
        <w:t>s</w:t>
      </w:r>
      <w:r w:rsidR="000F7C32">
        <w:t xml:space="preserve"> by K. McDonald, July 24, 2014</w:t>
      </w:r>
      <w:r w:rsidRPr="004E1779">
        <w:t>)</w:t>
      </w:r>
    </w:p>
    <w:p w:rsidR="00685932" w:rsidRDefault="00685932" w:rsidP="00685932"/>
    <w:p w:rsidR="00685932" w:rsidRPr="005C308F" w:rsidRDefault="00010C56" w:rsidP="00685932">
      <w:r w:rsidRPr="005C308F">
        <w:rPr>
          <w:bCs/>
        </w:rPr>
        <w:t xml:space="preserve">1. </w:t>
      </w:r>
      <w:r w:rsidR="00685932" w:rsidRPr="005C308F">
        <w:rPr>
          <w:bCs/>
        </w:rPr>
        <w:t>Courant-Snyder Invariant</w:t>
      </w:r>
    </w:p>
    <w:p w:rsidR="00685932" w:rsidRPr="005C308F" w:rsidRDefault="004E1779" w:rsidP="00685932">
      <w:r w:rsidRPr="005C308F">
        <w:rPr>
          <w:noProof/>
        </w:rPr>
        <w:drawing>
          <wp:inline distT="0" distB="0" distL="0" distR="0">
            <wp:extent cx="4533900" cy="3048000"/>
            <wp:effectExtent l="25400" t="0" r="0" b="0"/>
            <wp:docPr id="7" name="P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5"/>
                    <a:srcRect t="5669"/>
                    <a:stretch>
                      <a:fillRect/>
                    </a:stretch>
                  </pic:blipFill>
                  <pic:spPr bwMode="auto">
                    <a:xfrm>
                      <a:off x="0" y="0"/>
                      <a:ext cx="4533900" cy="3048000"/>
                    </a:xfrm>
                    <a:prstGeom prst="rect">
                      <a:avLst/>
                    </a:prstGeom>
                    <a:noFill/>
                    <a:ln w="9525">
                      <a:noFill/>
                      <a:miter lim="800000"/>
                      <a:headEnd/>
                      <a:tailEnd/>
                    </a:ln>
                  </pic:spPr>
                </pic:pic>
              </a:graphicData>
            </a:graphic>
          </wp:inline>
        </w:drawing>
      </w:r>
    </w:p>
    <w:p w:rsidR="00685932" w:rsidRPr="005C308F" w:rsidRDefault="00010C56" w:rsidP="00685932">
      <w:r w:rsidRPr="005C308F">
        <w:t xml:space="preserve">2. </w:t>
      </w:r>
      <w:r w:rsidR="000F7C32">
        <w:t xml:space="preserve">2-D Transverse </w:t>
      </w:r>
      <w:r w:rsidRPr="005C308F">
        <w:t>Emittance (</w:t>
      </w:r>
      <w:proofErr w:type="spellStart"/>
      <w:r w:rsidRPr="005C308F">
        <w:t>rms</w:t>
      </w:r>
      <w:proofErr w:type="spellEnd"/>
      <w:r w:rsidRPr="005C308F">
        <w:t xml:space="preserve">) and </w:t>
      </w:r>
      <w:proofErr w:type="spellStart"/>
      <w:r w:rsidRPr="005C308F">
        <w:t>Twiss</w:t>
      </w:r>
      <w:proofErr w:type="spellEnd"/>
      <w:r w:rsidRPr="005C308F">
        <w:t xml:space="preserve"> Parameters</w:t>
      </w:r>
    </w:p>
    <w:p w:rsidR="00685932" w:rsidRPr="005C308F" w:rsidRDefault="00577343" w:rsidP="00685932">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in;margin-top:7.4pt;width:139pt;height:293pt;z-index:251660288;mso-wrap-edited:f;mso-position-horizontal:absolute;mso-position-vertical:absolute" wrapcoords="6942 200 128 1506 0 2612 5271 3315 10800 3415 6428 3817 5657 4119 5657 5023 128 5626 0 6530 1414 6932 7071 8137 10800 8238 5142 8740 4371 8941 4242 9845 1028 10548 128 10850 128 12156 2057 12960 4371 13060 4114 15069 4114 16174 128 16275 128 17581 4114 17882 3985 18686 7328 19389 1671 19791 128 20093 0 21399 7714 21399 10671 21198 10800 19490 8742 18586 7200 18184 5271 17882 7714 17079 8228 16777 8100 13060 3985 11453 3857 11453 8100 9946 8100 9845 10800 8238 9514 7936 9000 6831 7200 6530 9771 6027 9642 5023 10800 3415 16328 3315 20442 2712 20700 1707 21471 502 21471 200 6942 200" fillcolor="#4f81bd">
            <v:imagedata r:id="rId6" o:title=""/>
            <v:shadow color="#eeece1"/>
            <w10:wrap type="tight"/>
          </v:shape>
          <o:OLEObject Type="Embed" ProgID="Equation.3" ShapeID="_x0000_s1027" DrawAspect="Content" ObjectID="_1467729216" r:id="rId7"/>
        </w:object>
      </w:r>
    </w:p>
    <w:p w:rsidR="00685932" w:rsidRPr="005C308F" w:rsidRDefault="00685932" w:rsidP="00685932"/>
    <w:p w:rsidR="00685932" w:rsidRPr="005C308F" w:rsidRDefault="00685932" w:rsidP="00685932"/>
    <w:p w:rsidR="00685932" w:rsidRPr="005C308F" w:rsidRDefault="00685932" w:rsidP="00685932"/>
    <w:p w:rsidR="00685932" w:rsidRPr="005C308F" w:rsidRDefault="00685932" w:rsidP="00685932"/>
    <w:p w:rsidR="00685932" w:rsidRPr="005C308F" w:rsidRDefault="00685932" w:rsidP="00685932"/>
    <w:p w:rsidR="00685932" w:rsidRPr="005C308F" w:rsidRDefault="00685932"/>
    <w:p w:rsidR="00685932" w:rsidRPr="005C308F" w:rsidRDefault="00685932"/>
    <w:p w:rsidR="00685932" w:rsidRPr="005C308F" w:rsidRDefault="00685932"/>
    <w:p w:rsidR="00685932" w:rsidRPr="005C308F" w:rsidRDefault="00685932"/>
    <w:p w:rsidR="00685932" w:rsidRPr="005C308F" w:rsidRDefault="00685932"/>
    <w:p w:rsidR="00685932" w:rsidRPr="005C308F" w:rsidRDefault="00685932"/>
    <w:p w:rsidR="00685932" w:rsidRPr="005C308F" w:rsidRDefault="00685932"/>
    <w:p w:rsidR="00685932" w:rsidRPr="005C308F" w:rsidRDefault="000F7C32">
      <w:r>
        <w:t xml:space="preserve">                                                                   </w:t>
      </w:r>
    </w:p>
    <w:p w:rsidR="00685932" w:rsidRPr="005C308F" w:rsidRDefault="00685932"/>
    <w:p w:rsidR="00685932" w:rsidRPr="005C308F" w:rsidRDefault="00685932"/>
    <w:p w:rsidR="00685932" w:rsidRPr="005C308F" w:rsidRDefault="00685932"/>
    <w:p w:rsidR="00685932" w:rsidRPr="005C308F" w:rsidRDefault="00685932"/>
    <w:p w:rsidR="00685932" w:rsidRPr="005C308F" w:rsidRDefault="00685932"/>
    <w:p w:rsidR="004E1779" w:rsidRPr="005C308F" w:rsidRDefault="004E1779" w:rsidP="00E42D15"/>
    <w:p w:rsidR="004E1779" w:rsidRPr="005C308F" w:rsidRDefault="004E1779" w:rsidP="00E42D15"/>
    <w:p w:rsidR="004E1779" w:rsidRDefault="009B6317" w:rsidP="00E42D15">
      <w:r>
        <w:t xml:space="preserve">                                 [α = 0 at the beam waist.]</w:t>
      </w:r>
    </w:p>
    <w:p w:rsidR="000F7C32" w:rsidRPr="00222962" w:rsidRDefault="000F7C32" w:rsidP="00E42D15">
      <w:pPr>
        <w:rPr>
          <w:i/>
        </w:rPr>
      </w:pPr>
      <w:r w:rsidRPr="00222962">
        <w:rPr>
          <w:i/>
        </w:rPr>
        <w:lastRenderedPageBreak/>
        <w:t xml:space="preserve">The 2-d </w:t>
      </w:r>
      <w:proofErr w:type="spellStart"/>
      <w:r w:rsidRPr="00222962">
        <w:rPr>
          <w:i/>
        </w:rPr>
        <w:t>rms</w:t>
      </w:r>
      <w:proofErr w:type="spellEnd"/>
      <w:r w:rsidRPr="00222962">
        <w:rPr>
          <w:i/>
        </w:rPr>
        <w:t xml:space="preserve">, geometric emittance considered above is only appropriate in zero magnetic field.   Inside a magnetic field the x- and y-phase subspaces are mixed and the 4-d transverse emittance should have been considered.    And, inside a magnetic field, the validity of </w:t>
      </w:r>
      <w:proofErr w:type="spellStart"/>
      <w:r w:rsidRPr="00222962">
        <w:rPr>
          <w:i/>
        </w:rPr>
        <w:t>Twiss</w:t>
      </w:r>
      <w:proofErr w:type="spellEnd"/>
      <w:r w:rsidRPr="00222962">
        <w:rPr>
          <w:i/>
        </w:rPr>
        <w:t xml:space="preserve"> parameters derived from 2-d second moments is doubtful.</w:t>
      </w:r>
    </w:p>
    <w:p w:rsidR="000F7C32" w:rsidRPr="005C308F" w:rsidRDefault="000F7C32" w:rsidP="00E42D15">
      <w:r>
        <w:t xml:space="preserve"> </w:t>
      </w:r>
    </w:p>
    <w:p w:rsidR="00E42D15" w:rsidRPr="005C308F" w:rsidRDefault="000F7C32" w:rsidP="00E42D15">
      <w:r>
        <w:t>3. Gaussian Distribution (Probability D</w:t>
      </w:r>
      <w:r w:rsidR="00E42D15" w:rsidRPr="005C308F">
        <w:t>ensity)</w:t>
      </w:r>
    </w:p>
    <w:p w:rsidR="00E42D15" w:rsidRPr="005C308F" w:rsidRDefault="00E42D15" w:rsidP="00E42D15"/>
    <w:p w:rsidR="00E42D15" w:rsidRPr="005C308F" w:rsidRDefault="00E42D15" w:rsidP="00E42D15">
      <w:r w:rsidRPr="005C308F">
        <w:t>In two dimensional phase space (</w:t>
      </w:r>
      <w:proofErr w:type="spellStart"/>
      <w:r w:rsidRPr="005C308F">
        <w:t>u</w:t>
      </w:r>
      <w:proofErr w:type="gramStart"/>
      <w:r w:rsidRPr="005C308F">
        <w:t>,v</w:t>
      </w:r>
      <w:proofErr w:type="spellEnd"/>
      <w:proofErr w:type="gramEnd"/>
      <w:r w:rsidRPr="005C308F">
        <w:t>):</w:t>
      </w:r>
    </w:p>
    <w:p w:rsidR="00E42D15" w:rsidRPr="005C308F" w:rsidRDefault="00577343" w:rsidP="00E42D15">
      <w:r>
        <w:rPr>
          <w:noProof/>
        </w:rPr>
        <w:object w:dxaOrig="1440" w:dyaOrig="1440">
          <v:shape id="_x0000_s1030" type="#_x0000_t75" style="position:absolute;margin-left:54pt;margin-top:11.8pt;width:143pt;height:31pt;z-index:251661312;mso-wrap-edited:f;mso-position-horizontal:absolute;mso-position-vertical:absolute" wrapcoords="16624 2107 9160 3160 1470 7375 113 10536 0 14751 3505 18439 6785 20546 18659 20546 18772 20546 20356 18439 21600 14751 21486 10536 20582 2107 16624 2107">
            <v:imagedata r:id="rId8" o:title=""/>
            <w10:wrap type="tight"/>
          </v:shape>
          <o:OLEObject Type="Embed" ProgID="Equation.3" ShapeID="_x0000_s1030" DrawAspect="Content" ObjectID="_1467729217" r:id="rId9"/>
        </w:object>
      </w:r>
    </w:p>
    <w:p w:rsidR="00E42D15" w:rsidRPr="005C308F" w:rsidRDefault="00E42D15" w:rsidP="00E42D15"/>
    <w:p w:rsidR="00E42D15" w:rsidRPr="005C308F" w:rsidRDefault="00E42D15" w:rsidP="00E42D15">
      <w:r w:rsidRPr="005C308F">
        <w:t xml:space="preserve">  </w:t>
      </w:r>
    </w:p>
    <w:p w:rsidR="00E42D15" w:rsidRPr="005C308F" w:rsidRDefault="00E42D15" w:rsidP="00E42D15">
      <w:r w:rsidRPr="005C308F">
        <w:t xml:space="preserve">     </w:t>
      </w:r>
      <w:proofErr w:type="gramStart"/>
      <w:r w:rsidRPr="005C308F">
        <w:t>where</w:t>
      </w:r>
      <w:proofErr w:type="gramEnd"/>
      <w:r w:rsidRPr="005C308F">
        <w:t xml:space="preserve"> </w:t>
      </w:r>
      <w:r w:rsidR="00222962">
        <w:t xml:space="preserve">     </w:t>
      </w:r>
      <w:r w:rsidRPr="005C308F">
        <w:t>u</w:t>
      </w:r>
      <w:r w:rsidR="00222962">
        <w:t xml:space="preserve"> = </w:t>
      </w:r>
      <w:r w:rsidRPr="005C308F">
        <w:t>transverse coordinate (either x or y),</w:t>
      </w:r>
      <w:r w:rsidR="00222962">
        <w:t xml:space="preserve">    </w:t>
      </w:r>
      <w:r w:rsidRPr="005C308F">
        <w:t xml:space="preserve">    v=αu+βu</w:t>
      </w:r>
      <w:r w:rsidRPr="00222962">
        <w:t>’</w:t>
      </w:r>
      <w:r w:rsidR="00222962">
        <w:t>.</w:t>
      </w:r>
    </w:p>
    <w:p w:rsidR="00E42D15" w:rsidRPr="005C308F" w:rsidRDefault="00E42D15" w:rsidP="00E42D15">
      <w:r w:rsidRPr="005C308F">
        <w:t xml:space="preserve">    </w:t>
      </w:r>
    </w:p>
    <w:p w:rsidR="00E42D15" w:rsidRPr="005C308F" w:rsidRDefault="00E42D15" w:rsidP="00E42D15">
      <w:r w:rsidRPr="005C308F">
        <w:t xml:space="preserve">     </w:t>
      </w:r>
      <w:proofErr w:type="gramStart"/>
      <w:r w:rsidRPr="005C308F">
        <w:t>α</w:t>
      </w:r>
      <w:proofErr w:type="gramEnd"/>
      <w:r w:rsidRPr="005C308F">
        <w:t>, β are the Courant-</w:t>
      </w:r>
      <w:proofErr w:type="spellStart"/>
      <w:r w:rsidRPr="005C308F">
        <w:t>Synder</w:t>
      </w:r>
      <w:proofErr w:type="spellEnd"/>
      <w:r w:rsidRPr="005C308F">
        <w:t xml:space="preserve"> parameters at the given point along the reference trajectory</w:t>
      </w:r>
      <w:r w:rsidR="00222962">
        <w:t xml:space="preserve"> (central ray)</w:t>
      </w:r>
      <w:r w:rsidRPr="005C308F">
        <w:t>.</w:t>
      </w:r>
    </w:p>
    <w:p w:rsidR="00E42D15" w:rsidRPr="005C308F" w:rsidRDefault="00E42D15" w:rsidP="00E42D15"/>
    <w:p w:rsidR="00E42D15" w:rsidRPr="005C308F" w:rsidRDefault="00E42D15" w:rsidP="00E42D15">
      <w:r w:rsidRPr="005C308F">
        <w:t xml:space="preserve">    In polar coordinates (r, θ):</w:t>
      </w:r>
    </w:p>
    <w:p w:rsidR="00E42D15" w:rsidRPr="005C308F" w:rsidRDefault="00E42D15" w:rsidP="00E42D15">
      <w:r w:rsidRPr="005C308F">
        <w:t xml:space="preserve">    </w:t>
      </w:r>
      <w:r w:rsidR="009B6317">
        <w:t xml:space="preserve">u </w:t>
      </w:r>
      <w:r w:rsidRPr="005C308F">
        <w:t>=</w:t>
      </w:r>
      <w:r w:rsidR="009B6317">
        <w:t xml:space="preserve"> </w:t>
      </w:r>
      <w:proofErr w:type="spellStart"/>
      <w:r w:rsidRPr="005C308F">
        <w:t>rcosθ</w:t>
      </w:r>
      <w:proofErr w:type="spellEnd"/>
      <w:r w:rsidRPr="005C308F">
        <w:t xml:space="preserve">      v</w:t>
      </w:r>
      <w:r w:rsidR="009B6317">
        <w:t xml:space="preserve"> </w:t>
      </w:r>
      <w:r w:rsidRPr="005C308F">
        <w:t>=</w:t>
      </w:r>
      <w:r w:rsidR="009B6317">
        <w:t xml:space="preserve"> </w:t>
      </w:r>
      <w:proofErr w:type="spellStart"/>
      <w:r w:rsidRPr="005C308F">
        <w:t>rsinθ</w:t>
      </w:r>
      <w:proofErr w:type="spellEnd"/>
      <w:r w:rsidRPr="005C308F">
        <w:t xml:space="preserve">   </w:t>
      </w:r>
    </w:p>
    <w:p w:rsidR="00685932" w:rsidRPr="005C308F" w:rsidRDefault="00E42D15" w:rsidP="00E42D15">
      <w:r w:rsidRPr="005C308F">
        <w:t xml:space="preserve">    </w:t>
      </w:r>
      <w:proofErr w:type="gramStart"/>
      <w:r w:rsidRPr="005C308F">
        <w:t>u</w:t>
      </w:r>
      <w:proofErr w:type="gramEnd"/>
      <w:r w:rsidRPr="005C308F">
        <w:rPr>
          <w:vertAlign w:val="superscript"/>
        </w:rPr>
        <w:t>’</w:t>
      </w:r>
      <w:r w:rsidR="009B6317">
        <w:rPr>
          <w:vertAlign w:val="superscript"/>
        </w:rPr>
        <w:t xml:space="preserve"> </w:t>
      </w:r>
      <w:r w:rsidRPr="005C308F">
        <w:t>=</w:t>
      </w:r>
      <w:r w:rsidR="009B6317">
        <w:t xml:space="preserve"> </w:t>
      </w:r>
      <w:r w:rsidRPr="005C308F">
        <w:t>(v-αu)/β</w:t>
      </w:r>
      <w:r w:rsidR="009B6317">
        <w:t xml:space="preserve"> </w:t>
      </w:r>
      <w:r w:rsidRPr="005C308F">
        <w:t>=</w:t>
      </w:r>
      <w:r w:rsidR="009B6317">
        <w:t xml:space="preserve"> </w:t>
      </w:r>
      <w:r w:rsidRPr="005C308F">
        <w:t>(</w:t>
      </w:r>
      <w:proofErr w:type="spellStart"/>
      <w:r w:rsidRPr="005C308F">
        <w:t>rsinθ</w:t>
      </w:r>
      <w:proofErr w:type="spellEnd"/>
      <w:r w:rsidRPr="005C308F">
        <w:t>-αu)/β</w:t>
      </w:r>
    </w:p>
    <w:p w:rsidR="00685932" w:rsidRPr="005C308F" w:rsidRDefault="00685932"/>
    <w:p w:rsidR="00035145" w:rsidRPr="005C308F" w:rsidRDefault="000F7C32">
      <w:r>
        <w:t>4. Distribution Function M</w:t>
      </w:r>
      <w:r w:rsidR="00035145" w:rsidRPr="005C308F">
        <w:t>ethod</w:t>
      </w:r>
    </w:p>
    <w:p w:rsidR="00035145" w:rsidRPr="005C308F" w:rsidRDefault="00577343">
      <w:r>
        <w:rPr>
          <w:noProof/>
        </w:rPr>
        <w:object w:dxaOrig="1440" w:dyaOrig="1440">
          <v:shape id="Content Placeholder 3" o:spid="_x0000_s1031" type="#_x0000_t75" style="position:absolute;margin-left:18pt;margin-top:12.85pt;width:275pt;height:22pt;z-index:251662336;mso-wrap-edited:f;mso-position-horizontal:absolute;mso-position-vertical:absolute" wrapcoords="440 1270 0 4235 330 6776 5400 8047 3746 11011 3416 12282 3416 14823 110 15247 110 19058 3085 20329 10800 20329 21489 20329 21489 13552 6061 8047 19946 7623 19946 1270 440 1270">
            <v:imagedata r:id="rId10" o:title=""/>
            <w10:wrap type="tight"/>
          </v:shape>
          <o:OLEObject Type="Embed" ProgID="Equation.3" ShapeID="Content Placeholder 3" DrawAspect="Content" ObjectID="_1467729218" r:id="rId11"/>
        </w:object>
      </w:r>
    </w:p>
    <w:p w:rsidR="00035145" w:rsidRPr="005C308F" w:rsidRDefault="00035145"/>
    <w:p w:rsidR="00685932" w:rsidRPr="005C308F" w:rsidRDefault="00685932"/>
    <w:p w:rsidR="00685932" w:rsidRPr="005C308F" w:rsidRDefault="00685932"/>
    <w:p w:rsidR="004F78BD" w:rsidRPr="005C308F" w:rsidRDefault="004F78BD" w:rsidP="004F78BD">
      <w:r w:rsidRPr="005C308F">
        <w:t>Random number generator:</w:t>
      </w:r>
    </w:p>
    <w:p w:rsidR="00685932" w:rsidRPr="005C308F" w:rsidRDefault="009B6317">
      <w:r>
        <w:t xml:space="preserve">θ </w:t>
      </w:r>
      <w:r w:rsidR="004F78BD" w:rsidRPr="005C308F">
        <w:t>=</w:t>
      </w:r>
      <w:r>
        <w:t xml:space="preserve"> </w:t>
      </w:r>
      <w:r w:rsidR="004F78BD" w:rsidRPr="005C308F">
        <w:t>2π*</w:t>
      </w:r>
      <w:proofErr w:type="spellStart"/>
      <w:proofErr w:type="gramStart"/>
      <w:r w:rsidR="004F78BD" w:rsidRPr="005C308F">
        <w:t>rndm</w:t>
      </w:r>
      <w:proofErr w:type="spellEnd"/>
      <w:r w:rsidR="004F78BD" w:rsidRPr="005C308F">
        <w:t>(</w:t>
      </w:r>
      <w:proofErr w:type="gramEnd"/>
      <w:r w:rsidR="004F78BD" w:rsidRPr="005C308F">
        <w:t>-1)</w:t>
      </w:r>
      <w:r w:rsidR="00222962">
        <w:t xml:space="preserve">                      </w:t>
      </w:r>
      <w:r w:rsidR="004F78BD" w:rsidRPr="005C308F">
        <w:t>r</w:t>
      </w:r>
      <w:r>
        <w:t xml:space="preserve"> </w:t>
      </w:r>
      <w:r w:rsidR="004F78BD" w:rsidRPr="005C308F">
        <w:t>=</w:t>
      </w:r>
      <w:r>
        <w:t xml:space="preserve"> </w:t>
      </w:r>
      <w:proofErr w:type="spellStart"/>
      <w:r w:rsidR="004F78BD" w:rsidRPr="005C308F">
        <w:t>sqrt</w:t>
      </w:r>
      <w:proofErr w:type="spellEnd"/>
      <w:r w:rsidR="004F78BD" w:rsidRPr="005C308F">
        <w:t>(-2*log(</w:t>
      </w:r>
      <w:proofErr w:type="spellStart"/>
      <w:r w:rsidR="004F78BD" w:rsidRPr="005C308F">
        <w:t>rndm</w:t>
      </w:r>
      <w:proofErr w:type="spellEnd"/>
      <w:r w:rsidR="004F78BD" w:rsidRPr="005C308F">
        <w:t>(-1))*σ</w:t>
      </w:r>
    </w:p>
    <w:p w:rsidR="00685932" w:rsidRPr="005C308F" w:rsidRDefault="00685932"/>
    <w:p w:rsidR="004C28C5" w:rsidRPr="005C308F" w:rsidRDefault="000F7C32">
      <w:r>
        <w:t>5. Gaussian Distribution (Fraction of P</w:t>
      </w:r>
      <w:r w:rsidR="00035145" w:rsidRPr="005C308F">
        <w:t>articles)</w:t>
      </w:r>
    </w:p>
    <w:p w:rsidR="004C28C5" w:rsidRPr="005C308F" w:rsidRDefault="004C28C5"/>
    <w:p w:rsidR="004C28C5" w:rsidRPr="005C308F" w:rsidRDefault="004C28C5" w:rsidP="004C28C5">
      <w:r w:rsidRPr="005C308F">
        <w:t>The fraction of particles that have their motion contained in a circle of radius “a” (emittance ε=πa</w:t>
      </w:r>
      <w:r w:rsidRPr="005C308F">
        <w:rPr>
          <w:vertAlign w:val="superscript"/>
        </w:rPr>
        <w:t>2</w:t>
      </w:r>
      <w:r w:rsidRPr="005C308F">
        <w:t>/β) is</w:t>
      </w:r>
    </w:p>
    <w:p w:rsidR="00AC07E5" w:rsidRPr="005C308F" w:rsidRDefault="00577343">
      <w:r>
        <w:rPr>
          <w:noProof/>
        </w:rPr>
        <w:object w:dxaOrig="1440" w:dyaOrig="1440">
          <v:shape id="_x0000_s1032" type="#_x0000_t75" style="position:absolute;margin-left:36pt;margin-top:8.95pt;width:158pt;height:41pt;z-index:251663360;mso-wrap-edited:f;mso-position-horizontal:absolute;mso-position-vertical:absolute" wrapcoords="11363 1178 8394 5105 7780 6283 2763 7854 102 9818 0 15316 5220 18850 7268 18850 8189 18850 9110 18850 18836 14138 19450 13352 21395 8640 21497 5890 20985 1178 11363 1178">
            <v:imagedata r:id="rId12" o:title=""/>
            <w10:wrap type="tight"/>
          </v:shape>
          <o:OLEObject Type="Embed" ProgID="Equation.3" ShapeID="_x0000_s1032" DrawAspect="Content" ObjectID="_1467729219" r:id="rId13"/>
        </w:object>
      </w:r>
    </w:p>
    <w:p w:rsidR="00AC07E5" w:rsidRPr="005C308F" w:rsidRDefault="00AC07E5"/>
    <w:p w:rsidR="00AC07E5" w:rsidRPr="005C308F" w:rsidRDefault="00AC07E5"/>
    <w:p w:rsidR="00AC07E5" w:rsidRPr="005C308F" w:rsidRDefault="00AC07E5"/>
    <w:p w:rsidR="00AC07E5" w:rsidRPr="005C308F" w:rsidRDefault="00AC07E5">
      <w:r w:rsidRPr="005C308F">
        <w:t>6. Fraction of particles</w:t>
      </w:r>
    </w:p>
    <w:p w:rsidR="00AC07E5" w:rsidRPr="005C308F" w:rsidRDefault="00AC07E5"/>
    <w:tbl>
      <w:tblPr>
        <w:tblW w:w="12960" w:type="dxa"/>
        <w:tblCellMar>
          <w:left w:w="0" w:type="dxa"/>
          <w:right w:w="0" w:type="dxa"/>
        </w:tblCellMar>
        <w:tblLook w:val="0000" w:firstRow="0" w:lastRow="0" w:firstColumn="0" w:lastColumn="0" w:noHBand="0" w:noVBand="0"/>
      </w:tblPr>
      <w:tblGrid>
        <w:gridCol w:w="1160"/>
        <w:gridCol w:w="4500"/>
        <w:gridCol w:w="7300"/>
      </w:tblGrid>
      <w:tr w:rsidR="00AC07E5" w:rsidRPr="005C308F" w:rsidTr="00577343">
        <w:trPr>
          <w:trHeight w:val="37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557E1" w:rsidRPr="005C308F" w:rsidRDefault="00222962" w:rsidP="00AC07E5">
            <w:r w:rsidRPr="005C308F">
              <w:t>K</w:t>
            </w:r>
            <w:r>
              <w:t xml:space="preserve"> </w:t>
            </w:r>
            <w:r w:rsidR="00AC07E5" w:rsidRPr="005C308F">
              <w:t>=</w:t>
            </w:r>
            <w:r>
              <w:t xml:space="preserve"> </w:t>
            </w:r>
            <w:r w:rsidR="00AC07E5" w:rsidRPr="005C308F">
              <w:t>a/σ</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557E1" w:rsidRPr="00222962" w:rsidRDefault="00AC07E5" w:rsidP="00577343">
            <w:proofErr w:type="spellStart"/>
            <w:r w:rsidRPr="005C308F">
              <w:t>ε</w:t>
            </w:r>
            <w:r w:rsidRPr="005C308F">
              <w:rPr>
                <w:vertAlign w:val="subscript"/>
              </w:rPr>
              <w:t>Kσ</w:t>
            </w:r>
            <w:proofErr w:type="spellEnd"/>
            <w:r w:rsidR="00222962">
              <w:rPr>
                <w:vertAlign w:val="subscript"/>
              </w:rPr>
              <w:t xml:space="preserve">  </w:t>
            </w:r>
            <w:r w:rsidR="00222962" w:rsidRPr="00222962">
              <w:t xml:space="preserve"> [</w:t>
            </w:r>
            <w:r w:rsidR="00222962" w:rsidRPr="005C308F">
              <w:t>Normalized emittance: (</w:t>
            </w:r>
            <w:r w:rsidR="00222962" w:rsidRPr="005C308F">
              <w:rPr>
                <w:bCs/>
              </w:rPr>
              <w:t>βγ</w:t>
            </w:r>
            <w:r w:rsidR="00222962" w:rsidRPr="005C308F">
              <w:t>)</w:t>
            </w:r>
            <w:proofErr w:type="spellStart"/>
            <w:r w:rsidR="00222962" w:rsidRPr="005C308F">
              <w:t>ε</w:t>
            </w:r>
            <w:r w:rsidR="00222962" w:rsidRPr="005C308F">
              <w:rPr>
                <w:vertAlign w:val="subscript"/>
              </w:rPr>
              <w:t>Kσ</w:t>
            </w:r>
            <w:proofErr w:type="spellEnd"/>
            <w:r w:rsidR="00222962" w:rsidRPr="005C308F">
              <w:t xml:space="preserve">  </w:t>
            </w:r>
            <w:r w:rsidR="00222962">
              <w:t>]</w:t>
            </w:r>
          </w:p>
        </w:tc>
        <w:tc>
          <w:tcPr>
            <w:tcW w:w="7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557E1" w:rsidRPr="005C308F" w:rsidRDefault="00AC07E5" w:rsidP="00AC07E5">
            <w:proofErr w:type="spellStart"/>
            <w:r w:rsidRPr="005C308F">
              <w:t>F</w:t>
            </w:r>
            <w:r w:rsidRPr="005C308F">
              <w:rPr>
                <w:vertAlign w:val="subscript"/>
              </w:rPr>
              <w:t>Gauss</w:t>
            </w:r>
            <w:proofErr w:type="spellEnd"/>
          </w:p>
        </w:tc>
      </w:tr>
      <w:tr w:rsidR="00AC07E5" w:rsidRPr="005C308F" w:rsidTr="00577343">
        <w:trPr>
          <w:trHeight w:val="367"/>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557E1" w:rsidRPr="005C308F" w:rsidRDefault="00AC07E5" w:rsidP="00AC07E5">
            <w:r w:rsidRPr="005C308F">
              <w:t>1</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557E1" w:rsidRPr="005C308F" w:rsidRDefault="00AC07E5" w:rsidP="00AC07E5">
            <w:pPr>
              <w:rPr>
                <w:color w:val="FF0000"/>
              </w:rPr>
            </w:pPr>
            <w:r w:rsidRPr="005C308F">
              <w:rPr>
                <w:color w:val="FF0000"/>
              </w:rPr>
              <w:t>π(σ)</w:t>
            </w:r>
            <w:r w:rsidRPr="005C308F">
              <w:rPr>
                <w:color w:val="FF0000"/>
                <w:vertAlign w:val="superscript"/>
              </w:rPr>
              <w:t>2</w:t>
            </w:r>
            <w:r w:rsidRPr="005C308F">
              <w:rPr>
                <w:color w:val="FF0000"/>
              </w:rPr>
              <w:t>/β</w:t>
            </w:r>
          </w:p>
        </w:tc>
        <w:tc>
          <w:tcPr>
            <w:tcW w:w="7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557E1" w:rsidRPr="005C308F" w:rsidRDefault="00AC07E5" w:rsidP="00AC07E5">
            <w:r w:rsidRPr="005C308F">
              <w:t>39.5%</w:t>
            </w:r>
          </w:p>
        </w:tc>
      </w:tr>
      <w:tr w:rsidR="00AC07E5" w:rsidRPr="005C308F" w:rsidTr="00577343">
        <w:trPr>
          <w:trHeight w:val="37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557E1" w:rsidRPr="005C308F" w:rsidRDefault="00AC07E5" w:rsidP="00AC07E5">
            <w:r w:rsidRPr="005C308F">
              <w:t>2</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557E1" w:rsidRPr="005C308F" w:rsidRDefault="00AC07E5" w:rsidP="00AC07E5">
            <w:r w:rsidRPr="005C308F">
              <w:t>π(2σ)</w:t>
            </w:r>
            <w:r w:rsidRPr="005C308F">
              <w:rPr>
                <w:vertAlign w:val="superscript"/>
              </w:rPr>
              <w:t>2</w:t>
            </w:r>
            <w:r w:rsidRPr="005C308F">
              <w:t>/β</w:t>
            </w:r>
          </w:p>
        </w:tc>
        <w:tc>
          <w:tcPr>
            <w:tcW w:w="7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557E1" w:rsidRPr="005C308F" w:rsidRDefault="00AC07E5" w:rsidP="00AC07E5">
            <w:r w:rsidRPr="005C308F">
              <w:t>86.4%</w:t>
            </w:r>
          </w:p>
        </w:tc>
      </w:tr>
      <w:tr w:rsidR="00AC07E5" w:rsidRPr="005C308F" w:rsidTr="00577343">
        <w:trPr>
          <w:trHeight w:val="295"/>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557E1" w:rsidRPr="005C308F" w:rsidRDefault="00AC07E5" w:rsidP="00AC07E5">
            <w:r w:rsidRPr="005C308F">
              <w:t>2.5</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557E1" w:rsidRPr="005C308F" w:rsidRDefault="00AC07E5" w:rsidP="00AC07E5">
            <w:r w:rsidRPr="005C308F">
              <w:t>π(2.5σ)</w:t>
            </w:r>
            <w:r w:rsidRPr="005C308F">
              <w:rPr>
                <w:vertAlign w:val="superscript"/>
              </w:rPr>
              <w:t>2</w:t>
            </w:r>
            <w:r w:rsidRPr="005C308F">
              <w:t>/β  or  ~6πσ</w:t>
            </w:r>
            <w:r w:rsidRPr="005C308F">
              <w:rPr>
                <w:vertAlign w:val="superscript"/>
              </w:rPr>
              <w:t>2</w:t>
            </w:r>
            <w:r w:rsidRPr="005C308F">
              <w:t xml:space="preserve">/β </w:t>
            </w:r>
          </w:p>
        </w:tc>
        <w:tc>
          <w:tcPr>
            <w:tcW w:w="7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557E1" w:rsidRPr="005C308F" w:rsidRDefault="00AC07E5" w:rsidP="00AC07E5">
            <w:r w:rsidRPr="005C308F">
              <w:t>95.6%</w:t>
            </w:r>
          </w:p>
        </w:tc>
      </w:tr>
    </w:tbl>
    <w:p w:rsidR="004F78BD" w:rsidRPr="005C308F" w:rsidRDefault="000F7C32">
      <w:r>
        <w:lastRenderedPageBreak/>
        <w:t>7. Focused B</w:t>
      </w:r>
      <w:r w:rsidR="004F78BD" w:rsidRPr="005C308F">
        <w:t>eam</w:t>
      </w:r>
    </w:p>
    <w:p w:rsidR="004F78BD" w:rsidRPr="005C308F" w:rsidRDefault="004F78BD" w:rsidP="004F78BD"/>
    <w:p w:rsidR="004F78BD" w:rsidRPr="005C308F" w:rsidRDefault="004F78BD" w:rsidP="004F78BD">
      <w:r w:rsidRPr="005C308F">
        <w:t>Intersection point</w:t>
      </w:r>
      <w:r w:rsidR="009B6317">
        <w:t xml:space="preserve"> (beam waist)</w:t>
      </w:r>
      <w:r w:rsidRPr="005C308F">
        <w:t xml:space="preserve"> (z</w:t>
      </w:r>
      <w:r w:rsidR="000F7C32">
        <w:t xml:space="preserve"> </w:t>
      </w:r>
      <w:r w:rsidRPr="005C308F">
        <w:t>=</w:t>
      </w:r>
      <w:r w:rsidR="000F7C32">
        <w:t xml:space="preserve"> </w:t>
      </w:r>
      <w:r w:rsidRPr="005C308F">
        <w:t>0 cm):    α</w:t>
      </w:r>
      <w:r w:rsidRPr="005C308F">
        <w:rPr>
          <w:vertAlign w:val="superscript"/>
        </w:rPr>
        <w:t>*</w:t>
      </w:r>
      <w:r w:rsidRPr="005C308F">
        <w:t>= 0, β</w:t>
      </w:r>
      <w:r w:rsidRPr="005C308F">
        <w:rPr>
          <w:vertAlign w:val="superscript"/>
        </w:rPr>
        <w:t>*</w:t>
      </w:r>
      <w:r w:rsidRPr="005C308F">
        <w:t>, σ</w:t>
      </w:r>
      <w:r w:rsidRPr="005C308F">
        <w:rPr>
          <w:vertAlign w:val="superscript"/>
        </w:rPr>
        <w:t>*</w:t>
      </w:r>
    </w:p>
    <w:p w:rsidR="004F78BD" w:rsidRPr="005C308F" w:rsidRDefault="000F7C32" w:rsidP="004F78BD">
      <w:r>
        <w:t>Beam launch</w:t>
      </w:r>
      <w:r w:rsidR="004F78BD" w:rsidRPr="005C308F">
        <w:t xml:space="preserve"> point (z</w:t>
      </w:r>
      <w:r>
        <w:t xml:space="preserve"> </w:t>
      </w:r>
      <w:r w:rsidR="004F78BD" w:rsidRPr="005C308F">
        <w:t>=</w:t>
      </w:r>
      <w:r>
        <w:t xml:space="preserve"> </w:t>
      </w:r>
      <w:r w:rsidR="004F78BD" w:rsidRPr="005C308F">
        <w:t>-100 cm)</w:t>
      </w:r>
      <w:proofErr w:type="gramStart"/>
      <w:r w:rsidR="004F78BD" w:rsidRPr="005C308F">
        <w:t>:</w:t>
      </w:r>
      <w:r w:rsidR="00B678FD" w:rsidRPr="005C308F">
        <w:t xml:space="preserve"> </w:t>
      </w:r>
      <w:proofErr w:type="gramEnd"/>
      <w:r w:rsidR="00B678FD" w:rsidRPr="005C308F">
        <w:sym w:font="Symbol" w:char="F061"/>
      </w:r>
      <w:r w:rsidR="00B678FD" w:rsidRPr="005C308F">
        <w:t xml:space="preserve">, </w:t>
      </w:r>
      <w:r w:rsidR="00B678FD" w:rsidRPr="005C308F">
        <w:sym w:font="Symbol" w:char="F062"/>
      </w:r>
      <w:r w:rsidR="00B678FD" w:rsidRPr="005C308F">
        <w:t xml:space="preserve">, </w:t>
      </w:r>
      <w:r w:rsidR="00B678FD" w:rsidRPr="005C308F">
        <w:sym w:font="Symbol" w:char="F073"/>
      </w:r>
    </w:p>
    <w:p w:rsidR="000C794D" w:rsidRPr="005C308F" w:rsidRDefault="004F78BD" w:rsidP="004F78BD">
      <w:r w:rsidRPr="005C308F">
        <w:t xml:space="preserve">     L</w:t>
      </w:r>
      <w:r w:rsidR="000F7C32">
        <w:t xml:space="preserve"> </w:t>
      </w:r>
      <w:r w:rsidRPr="005C308F">
        <w:t>=</w:t>
      </w:r>
      <w:r w:rsidR="000F7C32">
        <w:t xml:space="preserve"> </w:t>
      </w:r>
      <w:r w:rsidRPr="005C308F">
        <w:t>100</w:t>
      </w:r>
      <w:r w:rsidR="000F7C32">
        <w:t xml:space="preserve"> </w:t>
      </w:r>
      <w:r w:rsidRPr="005C308F">
        <w:t>-</w:t>
      </w:r>
      <w:r w:rsidR="000F7C32">
        <w:t xml:space="preserve"> </w:t>
      </w:r>
      <w:r w:rsidRPr="005C308F">
        <w:t>0</w:t>
      </w:r>
      <w:r w:rsidR="000F7C32">
        <w:t xml:space="preserve"> </w:t>
      </w:r>
      <w:r w:rsidRPr="005C308F">
        <w:t>=</w:t>
      </w:r>
      <w:r w:rsidR="000F7C32">
        <w:t xml:space="preserve"> </w:t>
      </w:r>
      <w:r w:rsidRPr="005C308F">
        <w:t>100 cm</w:t>
      </w:r>
      <w:r w:rsidR="000F7C32">
        <w:t xml:space="preserve"> = distance from beam waist to the launch point</w:t>
      </w:r>
    </w:p>
    <w:p w:rsidR="004F78BD" w:rsidRPr="005C308F" w:rsidRDefault="004F78BD" w:rsidP="004F78BD"/>
    <w:p w:rsidR="00B678FD" w:rsidRPr="005C308F" w:rsidRDefault="00B678FD" w:rsidP="004F78BD">
      <w:r w:rsidRPr="005C308F">
        <w:t>I</w:t>
      </w:r>
      <w:r w:rsidR="009E6259">
        <w:t xml:space="preserve">n zero magnetic field, the </w:t>
      </w:r>
      <w:proofErr w:type="spellStart"/>
      <w:r w:rsidR="009E6259">
        <w:t>Twiss</w:t>
      </w:r>
      <w:proofErr w:type="spellEnd"/>
      <w:r w:rsidR="009E6259">
        <w:t xml:space="preserve"> parameters at distance L from the waist would be</w:t>
      </w:r>
    </w:p>
    <w:p w:rsidR="004F78BD" w:rsidRPr="005C308F" w:rsidRDefault="00B678FD" w:rsidP="004F78BD">
      <w:r w:rsidRPr="005C308F">
        <w:t xml:space="preserve"> </w:t>
      </w:r>
      <w:r w:rsidR="004F78BD" w:rsidRPr="005C308F">
        <w:t xml:space="preserve">    α=L/β</w:t>
      </w:r>
      <w:r w:rsidR="004F78BD" w:rsidRPr="005C308F">
        <w:rPr>
          <w:vertAlign w:val="superscript"/>
        </w:rPr>
        <w:t>*</w:t>
      </w:r>
    </w:p>
    <w:p w:rsidR="004F78BD" w:rsidRPr="005C308F" w:rsidRDefault="004F78BD" w:rsidP="004F78BD">
      <w:r w:rsidRPr="005C308F">
        <w:t xml:space="preserve">     β=β</w:t>
      </w:r>
      <w:r w:rsidRPr="005C308F">
        <w:rPr>
          <w:vertAlign w:val="superscript"/>
        </w:rPr>
        <w:t>*</w:t>
      </w:r>
      <w:r w:rsidRPr="005C308F">
        <w:t>+L</w:t>
      </w:r>
      <w:r w:rsidRPr="005C308F">
        <w:rPr>
          <w:vertAlign w:val="superscript"/>
        </w:rPr>
        <w:t>2</w:t>
      </w:r>
      <w:r w:rsidRPr="005C308F">
        <w:t>/β</w:t>
      </w:r>
      <w:r w:rsidRPr="005C308F">
        <w:rPr>
          <w:vertAlign w:val="superscript"/>
        </w:rPr>
        <w:t>*</w:t>
      </w:r>
    </w:p>
    <w:p w:rsidR="00B678FD" w:rsidRPr="005C308F" w:rsidRDefault="004F78BD" w:rsidP="004F78BD">
      <w:r w:rsidRPr="005C308F">
        <w:rPr>
          <w:vertAlign w:val="superscript"/>
        </w:rPr>
        <w:t xml:space="preserve">       </w:t>
      </w:r>
      <w:r w:rsidRPr="005C308F">
        <w:t>σ=σ</w:t>
      </w:r>
      <w:r w:rsidRPr="005C308F">
        <w:rPr>
          <w:vertAlign w:val="superscript"/>
        </w:rPr>
        <w:t>*</w:t>
      </w:r>
      <w:proofErr w:type="spellStart"/>
      <w:proofErr w:type="gramStart"/>
      <w:r w:rsidRPr="005C308F">
        <w:t>sqrt</w:t>
      </w:r>
      <w:proofErr w:type="spellEnd"/>
      <w:r w:rsidRPr="005C308F">
        <w:t>(</w:t>
      </w:r>
      <w:proofErr w:type="gramEnd"/>
      <w:r w:rsidRPr="005C308F">
        <w:t>1+L</w:t>
      </w:r>
      <w:r w:rsidRPr="005C308F">
        <w:rPr>
          <w:vertAlign w:val="superscript"/>
        </w:rPr>
        <w:t>2</w:t>
      </w:r>
      <w:r w:rsidRPr="005C308F">
        <w:t>/β</w:t>
      </w:r>
      <w:r w:rsidRPr="005C308F">
        <w:rPr>
          <w:vertAlign w:val="superscript"/>
        </w:rPr>
        <w:t>*2</w:t>
      </w:r>
      <w:r w:rsidRPr="005C308F">
        <w:t>)</w:t>
      </w:r>
    </w:p>
    <w:p w:rsidR="004F78BD" w:rsidRPr="005C308F" w:rsidRDefault="004F78BD" w:rsidP="004F78BD"/>
    <w:p w:rsidR="00E26C1E" w:rsidRDefault="000F7C32" w:rsidP="00E26C1E">
      <w:pPr>
        <w:widowControl w:val="0"/>
        <w:autoSpaceDE w:val="0"/>
        <w:autoSpaceDN w:val="0"/>
        <w:adjustRightInd w:val="0"/>
        <w:rPr>
          <w:rFonts w:cs="Arial"/>
          <w:szCs w:val="26"/>
        </w:rPr>
      </w:pPr>
      <w:r>
        <w:rPr>
          <w:rFonts w:cs="Arial"/>
          <w:szCs w:val="26"/>
        </w:rPr>
        <w:t>For a no</w:t>
      </w:r>
      <w:r w:rsidR="009B6317">
        <w:rPr>
          <w:rFonts w:cs="Arial"/>
          <w:szCs w:val="26"/>
        </w:rPr>
        <w:t>n</w:t>
      </w:r>
      <w:r>
        <w:rPr>
          <w:rFonts w:cs="Arial"/>
          <w:szCs w:val="26"/>
        </w:rPr>
        <w:t xml:space="preserve">zero </w:t>
      </w:r>
      <w:r w:rsidR="00E26C1E" w:rsidRPr="00E26C1E">
        <w:rPr>
          <w:rFonts w:cs="Arial"/>
          <w:szCs w:val="26"/>
        </w:rPr>
        <w:t>SC</w:t>
      </w:r>
      <w:r w:rsidR="00E26C1E">
        <w:rPr>
          <w:rFonts w:cs="Arial"/>
          <w:szCs w:val="26"/>
        </w:rPr>
        <w:t> </w:t>
      </w:r>
      <w:r w:rsidR="00E26C1E" w:rsidRPr="00E26C1E">
        <w:rPr>
          <w:rFonts w:cs="Arial"/>
          <w:szCs w:val="26"/>
        </w:rPr>
        <w:t>field</w:t>
      </w:r>
      <w:r w:rsidR="00E26C1E">
        <w:rPr>
          <w:rFonts w:cs="Arial"/>
          <w:szCs w:val="26"/>
        </w:rPr>
        <w:t> </w:t>
      </w:r>
      <w:r w:rsidR="00E26C1E" w:rsidRPr="00E26C1E">
        <w:rPr>
          <w:rFonts w:cs="Arial"/>
          <w:szCs w:val="26"/>
        </w:rPr>
        <w:t>(peak</w:t>
      </w:r>
      <w:r w:rsidR="00E26C1E">
        <w:rPr>
          <w:rFonts w:cs="Arial"/>
          <w:szCs w:val="26"/>
        </w:rPr>
        <w:t> </w:t>
      </w:r>
      <w:r w:rsidR="009E6259">
        <w:rPr>
          <w:rFonts w:cs="Arial"/>
          <w:szCs w:val="26"/>
        </w:rPr>
        <w:t xml:space="preserve">of </w:t>
      </w:r>
      <w:r w:rsidR="00E26C1E" w:rsidRPr="00E26C1E">
        <w:rPr>
          <w:rFonts w:cs="Arial"/>
          <w:szCs w:val="26"/>
        </w:rPr>
        <w:t>20</w:t>
      </w:r>
      <w:r w:rsidR="009E6259">
        <w:rPr>
          <w:rFonts w:cs="Arial"/>
          <w:szCs w:val="26"/>
        </w:rPr>
        <w:t xml:space="preserve"> </w:t>
      </w:r>
      <w:r w:rsidR="00E26C1E" w:rsidRPr="00E26C1E">
        <w:rPr>
          <w:rFonts w:cs="Arial"/>
          <w:szCs w:val="26"/>
        </w:rPr>
        <w:t>T</w:t>
      </w:r>
      <w:r w:rsidR="009E6259">
        <w:rPr>
          <w:rFonts w:cs="Arial"/>
          <w:szCs w:val="26"/>
        </w:rPr>
        <w:t xml:space="preserve"> at z = 0</w:t>
      </w:r>
      <w:r w:rsidR="00E26C1E" w:rsidRPr="00E26C1E">
        <w:rPr>
          <w:rFonts w:cs="Arial"/>
          <w:szCs w:val="26"/>
        </w:rPr>
        <w:t>),</w:t>
      </w:r>
      <w:r w:rsidR="00E26C1E">
        <w:rPr>
          <w:rFonts w:cs="Arial"/>
          <w:szCs w:val="26"/>
        </w:rPr>
        <w:t> </w:t>
      </w:r>
      <w:r w:rsidR="009B6317">
        <w:rPr>
          <w:rFonts w:cs="Arial"/>
          <w:szCs w:val="26"/>
        </w:rPr>
        <w:t xml:space="preserve">we launched the beam at z = -100 cm based on </w:t>
      </w:r>
      <w:proofErr w:type="spellStart"/>
      <w:r w:rsidR="009B6317">
        <w:rPr>
          <w:rFonts w:cs="Arial"/>
          <w:szCs w:val="26"/>
        </w:rPr>
        <w:t>Twiss</w:t>
      </w:r>
      <w:proofErr w:type="spellEnd"/>
      <w:r w:rsidR="009B6317">
        <w:rPr>
          <w:rFonts w:cs="Arial"/>
          <w:szCs w:val="26"/>
        </w:rPr>
        <w:t xml:space="preserve"> parameters calculated as follows</w:t>
      </w:r>
      <w:r w:rsidR="00E26C1E">
        <w:rPr>
          <w:rFonts w:cs="Arial"/>
          <w:szCs w:val="26"/>
        </w:rPr>
        <w:t> </w:t>
      </w:r>
      <w:r w:rsidR="00E26C1E" w:rsidRPr="00E26C1E">
        <w:rPr>
          <w:rFonts w:cs="Arial"/>
          <w:szCs w:val="26"/>
        </w:rPr>
        <w:t>(beam</w:t>
      </w:r>
      <w:r w:rsidR="009E6259">
        <w:rPr>
          <w:rFonts w:cs="Arial"/>
          <w:szCs w:val="26"/>
        </w:rPr>
        <w:t> </w:t>
      </w:r>
      <w:r w:rsidR="00E26C1E" w:rsidRPr="00E26C1E">
        <w:rPr>
          <w:rFonts w:cs="Arial"/>
          <w:szCs w:val="26"/>
        </w:rPr>
        <w:t>emittance</w:t>
      </w:r>
      <w:r w:rsidR="00E26C1E">
        <w:rPr>
          <w:rFonts w:cs="Arial"/>
          <w:szCs w:val="26"/>
        </w:rPr>
        <w:t> </w:t>
      </w:r>
      <w:r w:rsidR="00E26C1E" w:rsidRPr="00E26C1E">
        <w:rPr>
          <w:rFonts w:cs="Arial"/>
          <w:szCs w:val="26"/>
        </w:rPr>
        <w:t>characterization).</w:t>
      </w:r>
    </w:p>
    <w:p w:rsidR="009E6259" w:rsidRDefault="009E6259" w:rsidP="00E26C1E">
      <w:pPr>
        <w:widowControl w:val="0"/>
        <w:autoSpaceDE w:val="0"/>
        <w:autoSpaceDN w:val="0"/>
        <w:adjustRightInd w:val="0"/>
        <w:rPr>
          <w:rFonts w:cs="Arial"/>
          <w:szCs w:val="26"/>
        </w:rPr>
      </w:pPr>
    </w:p>
    <w:p w:rsidR="009B6317" w:rsidRDefault="00E26C1E" w:rsidP="00E26C1E">
      <w:pPr>
        <w:widowControl w:val="0"/>
        <w:autoSpaceDE w:val="0"/>
        <w:autoSpaceDN w:val="0"/>
        <w:adjustRightInd w:val="0"/>
        <w:rPr>
          <w:rFonts w:cs="Arial"/>
          <w:szCs w:val="26"/>
        </w:rPr>
      </w:pPr>
      <w:r w:rsidRPr="00E26C1E">
        <w:rPr>
          <w:rFonts w:cs="Arial"/>
          <w:szCs w:val="26"/>
        </w:rPr>
        <w:t>We</w:t>
      </w:r>
      <w:r>
        <w:rPr>
          <w:rFonts w:cs="Arial"/>
          <w:szCs w:val="26"/>
        </w:rPr>
        <w:t> </w:t>
      </w:r>
      <w:r w:rsidR="009B6317">
        <w:rPr>
          <w:rFonts w:cs="Arial"/>
          <w:szCs w:val="26"/>
        </w:rPr>
        <w:t xml:space="preserve">first </w:t>
      </w:r>
      <w:r w:rsidRPr="00E26C1E">
        <w:rPr>
          <w:rFonts w:cs="Arial"/>
          <w:szCs w:val="26"/>
        </w:rPr>
        <w:t>launch</w:t>
      </w:r>
      <w:r w:rsidR="009E6259">
        <w:rPr>
          <w:rFonts w:cs="Arial"/>
          <w:szCs w:val="26"/>
        </w:rPr>
        <w:t>ed</w:t>
      </w:r>
      <w:r>
        <w:rPr>
          <w:rFonts w:cs="Arial"/>
          <w:szCs w:val="26"/>
        </w:rPr>
        <w:t> </w:t>
      </w:r>
      <w:r w:rsidR="009B6317">
        <w:rPr>
          <w:rFonts w:cs="Arial"/>
          <w:szCs w:val="26"/>
        </w:rPr>
        <w:t xml:space="preserve">a </w:t>
      </w:r>
      <w:r w:rsidRPr="00E26C1E">
        <w:rPr>
          <w:rFonts w:cs="Arial"/>
          <w:szCs w:val="26"/>
        </w:rPr>
        <w:t>beam</w:t>
      </w:r>
      <w:r>
        <w:rPr>
          <w:rFonts w:cs="Arial"/>
          <w:szCs w:val="26"/>
        </w:rPr>
        <w:t> </w:t>
      </w:r>
      <w:r w:rsidRPr="00E26C1E">
        <w:rPr>
          <w:rFonts w:cs="Arial"/>
          <w:szCs w:val="26"/>
        </w:rPr>
        <w:t>(</w:t>
      </w:r>
      <w:r w:rsidR="009B6317">
        <w:rPr>
          <w:rFonts w:cs="Arial"/>
          <w:szCs w:val="26"/>
        </w:rPr>
        <w:t xml:space="preserve">typically </w:t>
      </w:r>
      <w:r w:rsidRPr="00E26C1E">
        <w:rPr>
          <w:rFonts w:cs="Arial"/>
          <w:szCs w:val="26"/>
        </w:rPr>
        <w:t>1</w:t>
      </w:r>
      <w:r w:rsidR="009B6317">
        <w:rPr>
          <w:rFonts w:cs="Arial"/>
          <w:szCs w:val="26"/>
        </w:rPr>
        <w:t>,</w:t>
      </w:r>
      <w:r w:rsidRPr="00E26C1E">
        <w:rPr>
          <w:rFonts w:cs="Arial"/>
          <w:szCs w:val="26"/>
        </w:rPr>
        <w:t>000,000</w:t>
      </w:r>
      <w:r>
        <w:rPr>
          <w:rFonts w:cs="Arial"/>
          <w:szCs w:val="26"/>
        </w:rPr>
        <w:t> </w:t>
      </w:r>
      <w:r w:rsidR="009B6317">
        <w:rPr>
          <w:rFonts w:cs="Arial"/>
          <w:szCs w:val="26"/>
        </w:rPr>
        <w:t xml:space="preserve">particles) at z = 0 cm with        </w:t>
      </w:r>
      <w:r w:rsidRPr="00E26C1E">
        <w:rPr>
          <w:rFonts w:cs="Arial"/>
          <w:szCs w:val="26"/>
        </w:rPr>
        <w:t>α*=</w:t>
      </w:r>
      <w:r>
        <w:rPr>
          <w:rFonts w:cs="Arial"/>
          <w:szCs w:val="26"/>
        </w:rPr>
        <w:t> </w:t>
      </w:r>
      <w:r w:rsidRPr="00E26C1E">
        <w:rPr>
          <w:rFonts w:cs="Arial"/>
          <w:szCs w:val="26"/>
        </w:rPr>
        <w:t>0,</w:t>
      </w:r>
      <w:r>
        <w:rPr>
          <w:rFonts w:cs="Arial"/>
          <w:szCs w:val="26"/>
        </w:rPr>
        <w:t> </w:t>
      </w:r>
      <w:r w:rsidRPr="00E26C1E">
        <w:rPr>
          <w:rFonts w:cs="Arial"/>
          <w:szCs w:val="26"/>
        </w:rPr>
        <w:t>β*,</w:t>
      </w:r>
      <w:r>
        <w:rPr>
          <w:rFonts w:cs="Arial"/>
          <w:szCs w:val="26"/>
        </w:rPr>
        <w:t> </w:t>
      </w:r>
      <w:r w:rsidRPr="00E26C1E">
        <w:rPr>
          <w:rFonts w:cs="Arial"/>
          <w:szCs w:val="26"/>
        </w:rPr>
        <w:t>σ*</w:t>
      </w:r>
      <w:r>
        <w:rPr>
          <w:rFonts w:cs="Arial"/>
          <w:szCs w:val="26"/>
        </w:rPr>
        <w:t> </w:t>
      </w:r>
      <w:r w:rsidRPr="00E26C1E">
        <w:rPr>
          <w:rFonts w:cs="Arial"/>
          <w:szCs w:val="26"/>
        </w:rPr>
        <w:t>at</w:t>
      </w:r>
      <w:r>
        <w:rPr>
          <w:rFonts w:cs="Arial"/>
          <w:szCs w:val="26"/>
        </w:rPr>
        <w:t> </w:t>
      </w:r>
      <w:r w:rsidRPr="00E26C1E">
        <w:rPr>
          <w:rFonts w:cs="Arial"/>
          <w:szCs w:val="26"/>
        </w:rPr>
        <w:t>fixed</w:t>
      </w:r>
      <w:r>
        <w:rPr>
          <w:rFonts w:cs="Arial"/>
          <w:szCs w:val="26"/>
        </w:rPr>
        <w:t xml:space="preserve"> emittance</w:t>
      </w:r>
      <w:r w:rsidR="009B6317">
        <w:rPr>
          <w:rFonts w:cs="Arial"/>
          <w:szCs w:val="26"/>
        </w:rPr>
        <w:t xml:space="preserve"> </w:t>
      </w:r>
      <w:r w:rsidRPr="00E26C1E">
        <w:rPr>
          <w:rFonts w:cs="Arial"/>
          <w:szCs w:val="26"/>
        </w:rPr>
        <w:t>(</w:t>
      </w:r>
      <w:r w:rsidR="009B6317">
        <w:rPr>
          <w:rFonts w:cs="Arial"/>
          <w:szCs w:val="26"/>
        </w:rPr>
        <w:t xml:space="preserve">i.e., </w:t>
      </w:r>
      <w:proofErr w:type="gramStart"/>
      <w:r w:rsidRPr="00E26C1E">
        <w:rPr>
          <w:rFonts w:cs="Arial"/>
          <w:szCs w:val="26"/>
        </w:rPr>
        <w:t>5,10,15,20</w:t>
      </w:r>
      <w:r w:rsidR="009B6317">
        <w:rPr>
          <w:rFonts w:cs="Arial"/>
          <w:szCs w:val="26"/>
        </w:rPr>
        <w:t>, …</w:t>
      </w:r>
      <w:proofErr w:type="gramEnd"/>
      <w:r w:rsidR="009B6317">
        <w:rPr>
          <w:rFonts w:cs="Arial"/>
          <w:szCs w:val="26"/>
        </w:rPr>
        <w:t xml:space="preserve"> </w:t>
      </w:r>
      <w:r w:rsidRPr="00E26C1E">
        <w:rPr>
          <w:rFonts w:cs="Arial"/>
          <w:szCs w:val="26"/>
        </w:rPr>
        <w:t>µm).</w:t>
      </w:r>
      <w:r>
        <w:rPr>
          <w:rFonts w:cs="Arial"/>
          <w:szCs w:val="26"/>
        </w:rPr>
        <w:t> </w:t>
      </w:r>
      <w:r w:rsidR="009B6317">
        <w:rPr>
          <w:rFonts w:cs="Arial"/>
          <w:szCs w:val="26"/>
        </w:rPr>
        <w:t xml:space="preserve"> </w:t>
      </w:r>
    </w:p>
    <w:p w:rsidR="009E6259" w:rsidRDefault="009E6259" w:rsidP="00E26C1E">
      <w:pPr>
        <w:widowControl w:val="0"/>
        <w:autoSpaceDE w:val="0"/>
        <w:autoSpaceDN w:val="0"/>
        <w:adjustRightInd w:val="0"/>
        <w:rPr>
          <w:rFonts w:cs="Arial"/>
          <w:szCs w:val="26"/>
        </w:rPr>
      </w:pPr>
    </w:p>
    <w:p w:rsidR="009B6317" w:rsidRDefault="00E26C1E" w:rsidP="00E26C1E">
      <w:pPr>
        <w:widowControl w:val="0"/>
        <w:autoSpaceDE w:val="0"/>
        <w:autoSpaceDN w:val="0"/>
        <w:adjustRightInd w:val="0"/>
        <w:rPr>
          <w:rFonts w:cs="Arial"/>
          <w:szCs w:val="26"/>
        </w:rPr>
      </w:pPr>
      <w:r>
        <w:rPr>
          <w:rFonts w:cs="Arial"/>
          <w:szCs w:val="26"/>
        </w:rPr>
        <w:t>W</w:t>
      </w:r>
      <w:r w:rsidRPr="00E26C1E">
        <w:rPr>
          <w:rFonts w:cs="Arial"/>
          <w:szCs w:val="26"/>
        </w:rPr>
        <w:t>e</w:t>
      </w:r>
      <w:r>
        <w:rPr>
          <w:rFonts w:cs="Arial"/>
          <w:szCs w:val="26"/>
        </w:rPr>
        <w:t> </w:t>
      </w:r>
      <w:r w:rsidRPr="00E26C1E">
        <w:rPr>
          <w:rFonts w:cs="Arial"/>
          <w:szCs w:val="26"/>
        </w:rPr>
        <w:t>track</w:t>
      </w:r>
      <w:r w:rsidR="009E6259">
        <w:rPr>
          <w:rFonts w:cs="Arial"/>
          <w:szCs w:val="26"/>
        </w:rPr>
        <w:t>ed</w:t>
      </w:r>
      <w:r>
        <w:rPr>
          <w:rFonts w:cs="Arial"/>
          <w:szCs w:val="26"/>
        </w:rPr>
        <w:t> </w:t>
      </w:r>
      <w:r w:rsidRPr="00E26C1E">
        <w:rPr>
          <w:rFonts w:cs="Arial"/>
          <w:szCs w:val="26"/>
        </w:rPr>
        <w:t>all</w:t>
      </w:r>
      <w:r>
        <w:rPr>
          <w:rFonts w:cs="Arial"/>
          <w:szCs w:val="26"/>
        </w:rPr>
        <w:t> </w:t>
      </w:r>
      <w:r w:rsidRPr="00E26C1E">
        <w:rPr>
          <w:rFonts w:cs="Arial"/>
          <w:szCs w:val="26"/>
        </w:rPr>
        <w:t>the</w:t>
      </w:r>
      <w:r>
        <w:rPr>
          <w:rFonts w:cs="Arial"/>
          <w:szCs w:val="26"/>
        </w:rPr>
        <w:t> </w:t>
      </w:r>
      <w:r w:rsidRPr="00E26C1E">
        <w:rPr>
          <w:rFonts w:cs="Arial"/>
          <w:szCs w:val="26"/>
        </w:rPr>
        <w:t>particles</w:t>
      </w:r>
      <w:r>
        <w:rPr>
          <w:rFonts w:cs="Arial"/>
          <w:szCs w:val="26"/>
        </w:rPr>
        <w:t> </w:t>
      </w:r>
      <w:r w:rsidR="009B6317">
        <w:rPr>
          <w:rFonts w:cs="Arial"/>
          <w:szCs w:val="26"/>
        </w:rPr>
        <w:t xml:space="preserve">from </w:t>
      </w:r>
      <w:r w:rsidRPr="00E26C1E">
        <w:rPr>
          <w:rFonts w:cs="Arial"/>
          <w:szCs w:val="26"/>
        </w:rPr>
        <w:t>z</w:t>
      </w:r>
      <w:r w:rsidR="009B6317">
        <w:rPr>
          <w:rFonts w:cs="Arial"/>
          <w:szCs w:val="26"/>
        </w:rPr>
        <w:t xml:space="preserve"> </w:t>
      </w:r>
      <w:r w:rsidRPr="00E26C1E">
        <w:rPr>
          <w:rFonts w:cs="Arial"/>
          <w:szCs w:val="26"/>
        </w:rPr>
        <w:t>=</w:t>
      </w:r>
      <w:r w:rsidR="009B6317">
        <w:rPr>
          <w:rFonts w:cs="Arial"/>
          <w:szCs w:val="26"/>
        </w:rPr>
        <w:t xml:space="preserve"> </w:t>
      </w:r>
      <w:r w:rsidRPr="00E26C1E">
        <w:rPr>
          <w:rFonts w:cs="Arial"/>
          <w:szCs w:val="26"/>
        </w:rPr>
        <w:t>0 back to z</w:t>
      </w:r>
      <w:r w:rsidR="009B6317">
        <w:rPr>
          <w:rFonts w:cs="Arial"/>
          <w:szCs w:val="26"/>
        </w:rPr>
        <w:t xml:space="preserve"> </w:t>
      </w:r>
      <w:r w:rsidRPr="00E26C1E">
        <w:rPr>
          <w:rFonts w:cs="Arial"/>
          <w:szCs w:val="26"/>
        </w:rPr>
        <w:t>=</w:t>
      </w:r>
      <w:r w:rsidR="009B6317">
        <w:rPr>
          <w:rFonts w:cs="Arial"/>
          <w:szCs w:val="26"/>
        </w:rPr>
        <w:t xml:space="preserve"> </w:t>
      </w:r>
      <w:r w:rsidRPr="00E26C1E">
        <w:rPr>
          <w:rFonts w:cs="Arial"/>
          <w:szCs w:val="26"/>
        </w:rPr>
        <w:t>-100 cm</w:t>
      </w:r>
      <w:r w:rsidR="009B6317">
        <w:rPr>
          <w:rFonts w:cs="Arial"/>
          <w:szCs w:val="26"/>
        </w:rPr>
        <w:t>, inside the magnetic field, but with no target or other material</w:t>
      </w:r>
      <w:r w:rsidRPr="00E26C1E">
        <w:rPr>
          <w:rFonts w:cs="Arial"/>
          <w:szCs w:val="26"/>
        </w:rPr>
        <w:t xml:space="preserve">. </w:t>
      </w:r>
      <w:r w:rsidR="009B6317">
        <w:rPr>
          <w:rFonts w:cs="Arial"/>
          <w:szCs w:val="26"/>
        </w:rPr>
        <w:t xml:space="preserve"> </w:t>
      </w:r>
    </w:p>
    <w:p w:rsidR="009E6259" w:rsidRDefault="009E6259" w:rsidP="00E26C1E">
      <w:pPr>
        <w:widowControl w:val="0"/>
        <w:autoSpaceDE w:val="0"/>
        <w:autoSpaceDN w:val="0"/>
        <w:adjustRightInd w:val="0"/>
        <w:rPr>
          <w:rFonts w:cs="Arial"/>
          <w:szCs w:val="26"/>
        </w:rPr>
      </w:pPr>
    </w:p>
    <w:p w:rsidR="00E26C1E" w:rsidRDefault="00E26C1E" w:rsidP="00E26C1E">
      <w:pPr>
        <w:widowControl w:val="0"/>
        <w:autoSpaceDE w:val="0"/>
        <w:autoSpaceDN w:val="0"/>
        <w:adjustRightInd w:val="0"/>
        <w:rPr>
          <w:rFonts w:cs="Arial"/>
          <w:szCs w:val="26"/>
        </w:rPr>
      </w:pPr>
      <w:r w:rsidRPr="00E26C1E">
        <w:rPr>
          <w:rFonts w:cs="Arial"/>
          <w:szCs w:val="26"/>
        </w:rPr>
        <w:t xml:space="preserve">We </w:t>
      </w:r>
      <w:r w:rsidR="009B6317">
        <w:rPr>
          <w:rFonts w:cs="Arial"/>
          <w:szCs w:val="26"/>
        </w:rPr>
        <w:t>compute</w:t>
      </w:r>
      <w:r w:rsidR="009E6259">
        <w:rPr>
          <w:rFonts w:cs="Arial"/>
          <w:szCs w:val="26"/>
        </w:rPr>
        <w:t>d</w:t>
      </w:r>
      <w:r w:rsidR="009B6317">
        <w:rPr>
          <w:rFonts w:cs="Arial"/>
          <w:szCs w:val="26"/>
        </w:rPr>
        <w:t xml:space="preserve"> </w:t>
      </w:r>
      <w:r w:rsidRPr="00E26C1E">
        <w:rPr>
          <w:rFonts w:cs="Arial"/>
          <w:szCs w:val="26"/>
        </w:rPr>
        <w:t>α,</w:t>
      </w:r>
      <w:r>
        <w:rPr>
          <w:rFonts w:cs="Arial"/>
          <w:szCs w:val="26"/>
        </w:rPr>
        <w:t> </w:t>
      </w:r>
      <w:r w:rsidRPr="00E26C1E">
        <w:rPr>
          <w:rFonts w:cs="Arial"/>
          <w:szCs w:val="26"/>
        </w:rPr>
        <w:t>β,</w:t>
      </w:r>
      <w:r w:rsidR="009B6317">
        <w:rPr>
          <w:rFonts w:cs="Arial"/>
          <w:szCs w:val="26"/>
        </w:rPr>
        <w:t xml:space="preserve"> </w:t>
      </w:r>
      <w:r w:rsidRPr="00E26C1E">
        <w:rPr>
          <w:rFonts w:cs="Arial"/>
          <w:szCs w:val="26"/>
        </w:rPr>
        <w:t>σ from</w:t>
      </w:r>
      <w:r>
        <w:rPr>
          <w:rFonts w:cs="Arial"/>
          <w:szCs w:val="26"/>
        </w:rPr>
        <w:t xml:space="preserve"> </w:t>
      </w:r>
      <w:r w:rsidR="009B6317">
        <w:rPr>
          <w:rFonts w:cs="Arial"/>
          <w:szCs w:val="26"/>
        </w:rPr>
        <w:t>the second moment</w:t>
      </w:r>
      <w:r w:rsidR="009E6259">
        <w:rPr>
          <w:rFonts w:cs="Arial"/>
          <w:szCs w:val="26"/>
        </w:rPr>
        <w:t>s</w:t>
      </w:r>
      <w:r w:rsidR="009B6317">
        <w:rPr>
          <w:rFonts w:cs="Arial"/>
          <w:szCs w:val="26"/>
        </w:rPr>
        <w:t xml:space="preserve"> of x and x’</w:t>
      </w:r>
      <w:r w:rsidR="009E6259">
        <w:rPr>
          <w:rFonts w:cs="Arial"/>
          <w:szCs w:val="26"/>
        </w:rPr>
        <w:t xml:space="preserve"> of the beam particles at         </w:t>
      </w:r>
      <w:r w:rsidRPr="00E26C1E">
        <w:rPr>
          <w:rFonts w:cs="Arial"/>
          <w:szCs w:val="26"/>
        </w:rPr>
        <w:t>z</w:t>
      </w:r>
      <w:r w:rsidR="009E6259">
        <w:rPr>
          <w:rFonts w:cs="Arial"/>
          <w:szCs w:val="26"/>
        </w:rPr>
        <w:t xml:space="preserve"> </w:t>
      </w:r>
      <w:r w:rsidRPr="00E26C1E">
        <w:rPr>
          <w:rFonts w:cs="Arial"/>
          <w:szCs w:val="26"/>
        </w:rPr>
        <w:t>=</w:t>
      </w:r>
      <w:r w:rsidR="009E6259">
        <w:rPr>
          <w:rFonts w:cs="Arial"/>
          <w:szCs w:val="26"/>
        </w:rPr>
        <w:t xml:space="preserve"> </w:t>
      </w:r>
      <w:r w:rsidRPr="00E26C1E">
        <w:rPr>
          <w:rFonts w:cs="Arial"/>
          <w:szCs w:val="26"/>
        </w:rPr>
        <w:t>-100</w:t>
      </w:r>
      <w:r w:rsidR="009E6259">
        <w:rPr>
          <w:rFonts w:cs="Arial"/>
          <w:szCs w:val="26"/>
        </w:rPr>
        <w:t xml:space="preserve"> cm, using the expressions given in sec. 2.</w:t>
      </w:r>
    </w:p>
    <w:p w:rsidR="009E6259" w:rsidRDefault="009E6259" w:rsidP="00E26C1E">
      <w:pPr>
        <w:widowControl w:val="0"/>
        <w:autoSpaceDE w:val="0"/>
        <w:autoSpaceDN w:val="0"/>
        <w:adjustRightInd w:val="0"/>
        <w:rPr>
          <w:rFonts w:cs="Arial"/>
          <w:szCs w:val="26"/>
        </w:rPr>
      </w:pPr>
    </w:p>
    <w:p w:rsidR="009E6259" w:rsidRDefault="009E6259" w:rsidP="00E26C1E">
      <w:pPr>
        <w:widowControl w:val="0"/>
        <w:autoSpaceDE w:val="0"/>
        <w:autoSpaceDN w:val="0"/>
        <w:adjustRightInd w:val="0"/>
        <w:rPr>
          <w:rFonts w:cs="Arial"/>
          <w:szCs w:val="26"/>
        </w:rPr>
      </w:pPr>
      <w:r>
        <w:rPr>
          <w:rFonts w:cs="Arial"/>
          <w:szCs w:val="26"/>
        </w:rPr>
        <w:t xml:space="preserve">Then, we launched a new beam from z = - 100 cm using these </w:t>
      </w:r>
      <w:proofErr w:type="spellStart"/>
      <w:r>
        <w:rPr>
          <w:rFonts w:cs="Arial"/>
          <w:szCs w:val="26"/>
        </w:rPr>
        <w:t>Twiss</w:t>
      </w:r>
      <w:proofErr w:type="spellEnd"/>
      <w:r>
        <w:rPr>
          <w:rFonts w:cs="Arial"/>
          <w:szCs w:val="26"/>
        </w:rPr>
        <w:t xml:space="preserve"> parameters, with the new beam centered in (</w:t>
      </w:r>
      <w:proofErr w:type="spellStart"/>
      <w:r>
        <w:rPr>
          <w:rFonts w:cs="Arial"/>
          <w:szCs w:val="26"/>
        </w:rPr>
        <w:t>x</w:t>
      </w:r>
      <w:proofErr w:type="gramStart"/>
      <w:r>
        <w:rPr>
          <w:rFonts w:cs="Arial"/>
          <w:szCs w:val="26"/>
        </w:rPr>
        <w:t>,y</w:t>
      </w:r>
      <w:proofErr w:type="spellEnd"/>
      <w:proofErr w:type="gramEnd"/>
      <w:r>
        <w:rPr>
          <w:rFonts w:cs="Arial"/>
          <w:szCs w:val="26"/>
        </w:rPr>
        <w:t>)</w:t>
      </w:r>
      <w:r w:rsidR="0070158A">
        <w:rPr>
          <w:rFonts w:cs="Arial"/>
          <w:szCs w:val="26"/>
        </w:rPr>
        <w:t>, and in (</w:t>
      </w:r>
      <w:proofErr w:type="spellStart"/>
      <w:r w:rsidR="0070158A">
        <w:rPr>
          <w:rFonts w:cs="Arial"/>
          <w:szCs w:val="26"/>
        </w:rPr>
        <w:t>x’,y</w:t>
      </w:r>
      <w:proofErr w:type="spellEnd"/>
      <w:r w:rsidR="0070158A">
        <w:rPr>
          <w:rFonts w:cs="Arial"/>
          <w:szCs w:val="26"/>
        </w:rPr>
        <w:t>’),</w:t>
      </w:r>
      <w:r>
        <w:rPr>
          <w:rFonts w:cs="Arial"/>
          <w:szCs w:val="26"/>
        </w:rPr>
        <w:t xml:space="preserve"> on the</w:t>
      </w:r>
      <w:r w:rsidR="0070158A">
        <w:rPr>
          <w:rFonts w:cs="Arial"/>
          <w:szCs w:val="26"/>
        </w:rPr>
        <w:t>ir values for the</w:t>
      </w:r>
      <w:r>
        <w:rPr>
          <w:rFonts w:cs="Arial"/>
          <w:szCs w:val="26"/>
        </w:rPr>
        <w:t xml:space="preserve"> central ray as backtracked from z = 0 to z = - 100 cm.</w:t>
      </w:r>
    </w:p>
    <w:p w:rsidR="009E6259" w:rsidRDefault="009E6259" w:rsidP="00E26C1E">
      <w:pPr>
        <w:widowControl w:val="0"/>
        <w:autoSpaceDE w:val="0"/>
        <w:autoSpaceDN w:val="0"/>
        <w:adjustRightInd w:val="0"/>
        <w:rPr>
          <w:rFonts w:cs="Arial"/>
          <w:szCs w:val="26"/>
        </w:rPr>
      </w:pPr>
    </w:p>
    <w:p w:rsidR="00577343" w:rsidRDefault="009E6259" w:rsidP="00E26C1E">
      <w:pPr>
        <w:widowControl w:val="0"/>
        <w:autoSpaceDE w:val="0"/>
        <w:autoSpaceDN w:val="0"/>
        <w:adjustRightInd w:val="0"/>
        <w:rPr>
          <w:rFonts w:cs="Arial"/>
          <w:i/>
          <w:szCs w:val="26"/>
        </w:rPr>
      </w:pPr>
      <w:r w:rsidRPr="00577343">
        <w:rPr>
          <w:rFonts w:cs="Arial"/>
          <w:i/>
          <w:szCs w:val="26"/>
        </w:rPr>
        <w:t xml:space="preserve">It would have been more correct simply to use the beam particles tracked to </w:t>
      </w:r>
      <w:r w:rsidR="0070158A" w:rsidRPr="00577343">
        <w:rPr>
          <w:rFonts w:cs="Arial"/>
          <w:i/>
          <w:szCs w:val="26"/>
        </w:rPr>
        <w:t xml:space="preserve">     </w:t>
      </w:r>
    </w:p>
    <w:p w:rsidR="009E6259" w:rsidRPr="00E26C1E" w:rsidRDefault="009E6259" w:rsidP="00E26C1E">
      <w:pPr>
        <w:widowControl w:val="0"/>
        <w:autoSpaceDE w:val="0"/>
        <w:autoSpaceDN w:val="0"/>
        <w:adjustRightInd w:val="0"/>
        <w:rPr>
          <w:rFonts w:cs="Arial"/>
          <w:szCs w:val="26"/>
        </w:rPr>
      </w:pPr>
      <w:r w:rsidRPr="00577343">
        <w:rPr>
          <w:rFonts w:cs="Arial"/>
          <w:i/>
          <w:szCs w:val="26"/>
        </w:rPr>
        <w:t>z = - 100 cm in the absence of the target, reverse their momenta, and put back the target and other material.   This procedure will be used in the future.</w:t>
      </w:r>
    </w:p>
    <w:p w:rsidR="003D4AB0" w:rsidRPr="005C308F" w:rsidRDefault="003D4AB0"/>
    <w:p w:rsidR="00FA48D2" w:rsidRPr="005C308F" w:rsidRDefault="00FA48D2">
      <w:r w:rsidRPr="005C308F">
        <w:t xml:space="preserve">8. </w:t>
      </w:r>
      <w:r w:rsidR="00577343">
        <w:t xml:space="preserve">Launch </w:t>
      </w:r>
      <w:r w:rsidRPr="005C308F">
        <w:t>Setting</w:t>
      </w:r>
      <w:r w:rsidR="00577343">
        <w:t>s</w:t>
      </w:r>
      <w:r w:rsidRPr="005C308F">
        <w:t xml:space="preserve"> with </w:t>
      </w:r>
      <w:r w:rsidR="00577343">
        <w:t>Focused Beam T</w:t>
      </w:r>
      <w:r w:rsidRPr="005C308F">
        <w:t>rajectories</w:t>
      </w:r>
      <w:r w:rsidR="00577343">
        <w:t xml:space="preserve"> in a Magnetic Field</w:t>
      </w:r>
    </w:p>
    <w:p w:rsidR="00FA48D2" w:rsidRPr="005C308F" w:rsidRDefault="00FA48D2"/>
    <w:p w:rsidR="00FA48D2" w:rsidRPr="005C308F" w:rsidRDefault="00FA48D2" w:rsidP="00FA48D2">
      <w:r w:rsidRPr="005C308F">
        <w:t>Modeled by the user subroutine BEG1 in m1514.f of MARS code</w:t>
      </w:r>
    </w:p>
    <w:p w:rsidR="00FA48D2" w:rsidRPr="005C308F" w:rsidRDefault="00FA48D2" w:rsidP="00FA48D2">
      <w:proofErr w:type="gramStart"/>
      <w:r w:rsidRPr="005C308F">
        <w:t>xv</w:t>
      </w:r>
      <w:proofErr w:type="gramEnd"/>
      <w:r w:rsidRPr="005C308F">
        <w:t xml:space="preserve"> or </w:t>
      </w:r>
      <w:proofErr w:type="spellStart"/>
      <w:r w:rsidR="00F52DE7">
        <w:t>xh</w:t>
      </w:r>
      <w:proofErr w:type="spellEnd"/>
      <w:r w:rsidR="00F52DE7">
        <w:t xml:space="preserve"> (transverse coordinate: u);  </w:t>
      </w:r>
      <w:proofErr w:type="spellStart"/>
      <w:r w:rsidRPr="005C308F">
        <w:t>xvp</w:t>
      </w:r>
      <w:proofErr w:type="spellEnd"/>
      <w:r w:rsidRPr="005C308F">
        <w:t xml:space="preserve"> or </w:t>
      </w:r>
      <w:proofErr w:type="spellStart"/>
      <w:r w:rsidRPr="005C308F">
        <w:t>xhp</w:t>
      </w:r>
      <w:proofErr w:type="spellEnd"/>
      <w:r w:rsidRPr="005C308F">
        <w:t xml:space="preserve"> (deflection  angle: u</w:t>
      </w:r>
      <w:r w:rsidRPr="005C308F">
        <w:rPr>
          <w:vertAlign w:val="superscript"/>
        </w:rPr>
        <w:t>’</w:t>
      </w:r>
      <w:r w:rsidRPr="005C308F">
        <w:t>)</w:t>
      </w:r>
    </w:p>
    <w:p w:rsidR="00FA48D2" w:rsidRPr="005C308F" w:rsidRDefault="00FA48D2" w:rsidP="00FA48D2">
      <w:r w:rsidRPr="005C308F">
        <w:t>XINI=x0+xv        DXIN=dcx0+xvp</w:t>
      </w:r>
    </w:p>
    <w:p w:rsidR="00FA48D2" w:rsidRPr="005C308F" w:rsidRDefault="00FA48D2" w:rsidP="00FA48D2">
      <w:r w:rsidRPr="005C308F">
        <w:t>YINI=y0+xh        DYIN=dcy0+xhp</w:t>
      </w:r>
    </w:p>
    <w:p w:rsidR="00FA48D2" w:rsidRPr="005C308F" w:rsidRDefault="00FA48D2" w:rsidP="00FA48D2">
      <w:r w:rsidRPr="005C308F">
        <w:t xml:space="preserve">ZINI=z0       </w:t>
      </w:r>
      <w:r w:rsidR="00577343">
        <w:t xml:space="preserve">       </w:t>
      </w:r>
      <w:r w:rsidRPr="005C308F">
        <w:t xml:space="preserve"> DZIN=</w:t>
      </w:r>
      <w:proofErr w:type="spellStart"/>
      <w:proofErr w:type="gramStart"/>
      <w:r w:rsidRPr="005C308F">
        <w:t>sqrt</w:t>
      </w:r>
      <w:proofErr w:type="spellEnd"/>
      <w:r w:rsidRPr="005C308F">
        <w:t>(</w:t>
      </w:r>
      <w:proofErr w:type="gramEnd"/>
      <w:r w:rsidRPr="005C308F">
        <w:t>1-DXIN</w:t>
      </w:r>
      <w:r w:rsidRPr="005C308F">
        <w:rPr>
          <w:vertAlign w:val="superscript"/>
        </w:rPr>
        <w:t>2</w:t>
      </w:r>
      <w:r w:rsidRPr="005C308F">
        <w:t>-DYIN</w:t>
      </w:r>
      <w:r w:rsidRPr="005C308F">
        <w:rPr>
          <w:vertAlign w:val="superscript"/>
        </w:rPr>
        <w:t>2</w:t>
      </w:r>
      <w:r w:rsidRPr="005C308F">
        <w:t>)</w:t>
      </w:r>
    </w:p>
    <w:p w:rsidR="00FA48D2" w:rsidRPr="005C308F" w:rsidRDefault="00FA48D2" w:rsidP="00FA48D2"/>
    <w:p w:rsidR="00577AEC" w:rsidRPr="005C308F" w:rsidRDefault="00FA48D2" w:rsidP="00FA48D2">
      <w:r w:rsidRPr="005C308F">
        <w:t xml:space="preserve">(x0,y0,z0,dcx0,dcy0,dcz0) </w:t>
      </w:r>
      <w:r w:rsidR="00222962">
        <w:t xml:space="preserve">are the parameters </w:t>
      </w:r>
      <w:r w:rsidR="005C308F">
        <w:t xml:space="preserve">at z=-100 cm </w:t>
      </w:r>
      <w:r w:rsidR="00222962">
        <w:t xml:space="preserve">for the central ray (that passes through the </w:t>
      </w:r>
      <w:r w:rsidR="005C308F">
        <w:t>point</w:t>
      </w:r>
      <w:r w:rsidRPr="005C308F">
        <w:t xml:space="preserve"> x=0, y=0  and z=0</w:t>
      </w:r>
      <w:r w:rsidR="00222962">
        <w:t>)</w:t>
      </w:r>
      <w:r w:rsidRPr="005C308F">
        <w:t>.</w:t>
      </w:r>
    </w:p>
    <w:p w:rsidR="00577AEC" w:rsidRDefault="00577AEC" w:rsidP="00FA48D2"/>
    <w:p w:rsidR="00577343" w:rsidRDefault="00577343" w:rsidP="00FA48D2"/>
    <w:p w:rsidR="00577343" w:rsidRDefault="00577343" w:rsidP="00FA48D2"/>
    <w:p w:rsidR="00577343" w:rsidRDefault="00577343" w:rsidP="00FA48D2"/>
    <w:p w:rsidR="00577343" w:rsidRPr="005C308F" w:rsidRDefault="00577343" w:rsidP="00FA48D2"/>
    <w:p w:rsidR="00577AEC" w:rsidRPr="005C308F" w:rsidRDefault="00577AEC" w:rsidP="00FA48D2">
      <w:r w:rsidRPr="005C308F">
        <w:lastRenderedPageBreak/>
        <w:t>9. O</w:t>
      </w:r>
      <w:r w:rsidR="00577343">
        <w:t>ptimization of Target (or Beam) R</w:t>
      </w:r>
      <w:r w:rsidR="007636D8" w:rsidRPr="005C308F">
        <w:t>adius</w:t>
      </w:r>
      <w:bookmarkStart w:id="0" w:name="_GoBack"/>
      <w:bookmarkEnd w:id="0"/>
    </w:p>
    <w:p w:rsidR="00577AEC" w:rsidRPr="005C308F" w:rsidRDefault="00577AEC" w:rsidP="00FA48D2"/>
    <w:p w:rsidR="009E6259" w:rsidRPr="005C308F" w:rsidRDefault="00577AEC" w:rsidP="009E6259">
      <w:pPr>
        <w:pStyle w:val="ListParagraph"/>
        <w:numPr>
          <w:ilvl w:val="0"/>
          <w:numId w:val="1"/>
        </w:numPr>
      </w:pPr>
      <w:r w:rsidRPr="005C308F">
        <w:t>Fixed beam emittance (</w:t>
      </w:r>
      <w:proofErr w:type="spellStart"/>
      <w:r w:rsidRPr="005C308F">
        <w:t>ε</w:t>
      </w:r>
      <w:r w:rsidRPr="009E6259">
        <w:rPr>
          <w:vertAlign w:val="subscript"/>
        </w:rPr>
        <w:t>Kσ</w:t>
      </w:r>
      <w:proofErr w:type="spellEnd"/>
      <w:r w:rsidRPr="005C308F">
        <w:t>) to π(σ)</w:t>
      </w:r>
      <w:r w:rsidRPr="009E6259">
        <w:rPr>
          <w:vertAlign w:val="superscript"/>
        </w:rPr>
        <w:t>2</w:t>
      </w:r>
      <w:r w:rsidRPr="005C308F">
        <w:t>/β</w:t>
      </w:r>
      <w:r w:rsidR="006D1721" w:rsidRPr="005C308F">
        <w:t>;</w:t>
      </w:r>
      <w:r w:rsidR="0080793C" w:rsidRPr="005C308F">
        <w:t xml:space="preserve"> Fixed target radius to beam radius (TR/BR=4)</w:t>
      </w:r>
      <w:r w:rsidRPr="005C308F">
        <w:t xml:space="preserve"> </w:t>
      </w:r>
    </w:p>
    <w:p w:rsidR="009E6259" w:rsidRPr="005C308F" w:rsidRDefault="0070158A" w:rsidP="009E6259">
      <w:pPr>
        <w:pStyle w:val="ListParagraph"/>
        <w:numPr>
          <w:ilvl w:val="0"/>
          <w:numId w:val="1"/>
        </w:numPr>
      </w:pPr>
      <w:r>
        <w:t>Compute</w:t>
      </w:r>
      <w:r w:rsidR="006D1721" w:rsidRPr="005C308F">
        <w:t xml:space="preserve"> (x0,y0,z0,dcx0,dcy0,dcz0)</w:t>
      </w:r>
      <w:r>
        <w:t xml:space="preserve"> for the central ray</w:t>
      </w:r>
      <w:r w:rsidR="006D1721" w:rsidRPr="005C308F">
        <w:t xml:space="preserve"> at z=-100 cm from single particle (KE=6.75 </w:t>
      </w:r>
      <w:proofErr w:type="spellStart"/>
      <w:r w:rsidR="006D1721" w:rsidRPr="005C308F">
        <w:t>GeV</w:t>
      </w:r>
      <w:proofErr w:type="spellEnd"/>
      <w:r w:rsidR="006D1721" w:rsidRPr="005C308F">
        <w:t>) having x=0,y=0 and z=0 and specified tilt angle to SC axis</w:t>
      </w:r>
      <w:r w:rsidR="00F52DE7">
        <w:t xml:space="preserve"> at z=0</w:t>
      </w:r>
      <w:r w:rsidR="006D1721" w:rsidRPr="005C308F">
        <w:t xml:space="preserve">. </w:t>
      </w:r>
    </w:p>
    <w:p w:rsidR="009E6259" w:rsidRDefault="000C794D" w:rsidP="00A840C6">
      <w:pPr>
        <w:pStyle w:val="ListParagraph"/>
        <w:numPr>
          <w:ilvl w:val="0"/>
          <w:numId w:val="1"/>
        </w:numPr>
      </w:pPr>
      <w:r w:rsidRPr="005C308F">
        <w:t>Vary beam radius</w:t>
      </w:r>
      <w:r w:rsidR="00577AEC" w:rsidRPr="005C308F">
        <w:t xml:space="preserve"> σ</w:t>
      </w:r>
      <w:r w:rsidR="00577AEC" w:rsidRPr="009E6259">
        <w:rPr>
          <w:vertAlign w:val="superscript"/>
        </w:rPr>
        <w:t>*</w:t>
      </w:r>
      <w:r w:rsidR="00577AEC" w:rsidRPr="005C308F">
        <w:t>, while vary the β</w:t>
      </w:r>
      <w:r w:rsidR="00577AEC" w:rsidRPr="009E6259">
        <w:rPr>
          <w:vertAlign w:val="superscript"/>
        </w:rPr>
        <w:t>*</w:t>
      </w:r>
      <w:r w:rsidR="00577AEC" w:rsidRPr="005C308F">
        <w:t xml:space="preserve"> at the same time to fix the beam emittance</w:t>
      </w:r>
      <w:proofErr w:type="gramStart"/>
      <w:r w:rsidR="00577AEC" w:rsidRPr="005C308F">
        <w:t>;</w:t>
      </w:r>
      <w:r w:rsidR="006D1721" w:rsidRPr="005C308F">
        <w:t xml:space="preserve"> </w:t>
      </w:r>
      <w:r w:rsidR="009E6259">
        <w:t xml:space="preserve"> Launch</w:t>
      </w:r>
      <w:proofErr w:type="gramEnd"/>
      <w:r w:rsidR="009E6259">
        <w:t xml:space="preserve"> a beam</w:t>
      </w:r>
      <w:r w:rsidR="006D1721" w:rsidRPr="005C308F">
        <w:t xml:space="preserve"> (1000,000 particles) at z</w:t>
      </w:r>
      <w:r w:rsidR="0070158A">
        <w:t xml:space="preserve"> </w:t>
      </w:r>
      <w:r w:rsidR="006D1721" w:rsidRPr="005C308F">
        <w:t>=</w:t>
      </w:r>
      <w:r w:rsidR="0070158A">
        <w:t xml:space="preserve"> -10</w:t>
      </w:r>
      <w:r w:rsidR="006D1721" w:rsidRPr="005C308F">
        <w:t xml:space="preserve">0 cm </w:t>
      </w:r>
      <w:r w:rsidR="0070158A">
        <w:t>using the procedure</w:t>
      </w:r>
      <w:r w:rsidR="00222962">
        <w:t>s</w:t>
      </w:r>
      <w:r w:rsidR="0070158A">
        <w:t xml:space="preserve"> given in </w:t>
      </w:r>
      <w:proofErr w:type="spellStart"/>
      <w:r w:rsidR="0070158A">
        <w:t>sec</w:t>
      </w:r>
      <w:r w:rsidR="00222962">
        <w:t>s</w:t>
      </w:r>
      <w:proofErr w:type="spellEnd"/>
      <w:r w:rsidR="00222962">
        <w:t>. 7 and 8.</w:t>
      </w:r>
    </w:p>
    <w:p w:rsidR="00BB18F9" w:rsidRPr="005C308F" w:rsidRDefault="0070158A" w:rsidP="00A840C6">
      <w:pPr>
        <w:pStyle w:val="ListParagraph"/>
        <w:numPr>
          <w:ilvl w:val="0"/>
          <w:numId w:val="1"/>
        </w:numPr>
      </w:pPr>
      <w:r>
        <w:t xml:space="preserve">Let the beam interact (in the MARS simulation) with the target (and other material), and track the secondary particles to </w:t>
      </w:r>
      <w:r w:rsidR="007636D8" w:rsidRPr="005C308F">
        <w:t>z=50m downstream the target</w:t>
      </w:r>
      <w:r>
        <w:t xml:space="preserve">.   Consider the yield of “good” particles to be those with </w:t>
      </w:r>
      <w:r w:rsidR="007636D8" w:rsidRPr="005C308F">
        <w:t>KE between 40 and 180 MeV</w:t>
      </w:r>
      <w:r>
        <w:t xml:space="preserve">, to find the </w:t>
      </w:r>
      <w:r w:rsidR="00F52DE7">
        <w:t>optimized value</w:t>
      </w:r>
      <w:r>
        <w:t xml:space="preserve"> of the </w:t>
      </w:r>
      <w:r>
        <w:t>beam radius</w:t>
      </w:r>
      <w:r>
        <w:t>.</w:t>
      </w:r>
    </w:p>
    <w:sectPr w:rsidR="00BB18F9" w:rsidRPr="005C308F" w:rsidSect="00BB18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31C3D"/>
    <w:multiLevelType w:val="hybridMultilevel"/>
    <w:tmpl w:val="236AFAE8"/>
    <w:lvl w:ilvl="0" w:tplc="0400AFF0">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32"/>
    <w:rsid w:val="00010C56"/>
    <w:rsid w:val="00035145"/>
    <w:rsid w:val="000C794D"/>
    <w:rsid w:val="000F7C32"/>
    <w:rsid w:val="001557E1"/>
    <w:rsid w:val="00217B53"/>
    <w:rsid w:val="00222962"/>
    <w:rsid w:val="002605C5"/>
    <w:rsid w:val="003D4AB0"/>
    <w:rsid w:val="004C28C5"/>
    <w:rsid w:val="004E1779"/>
    <w:rsid w:val="004F78BD"/>
    <w:rsid w:val="00577343"/>
    <w:rsid w:val="00577AEC"/>
    <w:rsid w:val="005C308F"/>
    <w:rsid w:val="0061525A"/>
    <w:rsid w:val="00685932"/>
    <w:rsid w:val="006D1721"/>
    <w:rsid w:val="0070158A"/>
    <w:rsid w:val="007636D8"/>
    <w:rsid w:val="0080793C"/>
    <w:rsid w:val="00842561"/>
    <w:rsid w:val="0093148A"/>
    <w:rsid w:val="00951A99"/>
    <w:rsid w:val="009B6317"/>
    <w:rsid w:val="009E6259"/>
    <w:rsid w:val="00A73A7E"/>
    <w:rsid w:val="00AC07E5"/>
    <w:rsid w:val="00B678FD"/>
    <w:rsid w:val="00BB18F9"/>
    <w:rsid w:val="00CF681F"/>
    <w:rsid w:val="00CF79FC"/>
    <w:rsid w:val="00E26C1E"/>
    <w:rsid w:val="00E42D15"/>
    <w:rsid w:val="00F52DE7"/>
    <w:rsid w:val="00FA48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BAF1C791-80E5-42FB-94DC-69999E7F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92920">
      <w:bodyDiv w:val="1"/>
      <w:marLeft w:val="0"/>
      <w:marRight w:val="0"/>
      <w:marTop w:val="0"/>
      <w:marBottom w:val="0"/>
      <w:divBdr>
        <w:top w:val="none" w:sz="0" w:space="0" w:color="auto"/>
        <w:left w:val="none" w:sz="0" w:space="0" w:color="auto"/>
        <w:bottom w:val="none" w:sz="0" w:space="0" w:color="auto"/>
        <w:right w:val="none" w:sz="0" w:space="0" w:color="auto"/>
      </w:divBdr>
      <w:divsChild>
        <w:div w:id="1766077665">
          <w:marLeft w:val="547"/>
          <w:marRight w:val="0"/>
          <w:marTop w:val="0"/>
          <w:marBottom w:val="0"/>
          <w:divBdr>
            <w:top w:val="none" w:sz="0" w:space="0" w:color="auto"/>
            <w:left w:val="none" w:sz="0" w:space="0" w:color="auto"/>
            <w:bottom w:val="none" w:sz="0" w:space="0" w:color="auto"/>
            <w:right w:val="none" w:sz="0" w:space="0" w:color="auto"/>
          </w:divBdr>
        </w:div>
        <w:div w:id="843936694">
          <w:marLeft w:val="547"/>
          <w:marRight w:val="0"/>
          <w:marTop w:val="0"/>
          <w:marBottom w:val="0"/>
          <w:divBdr>
            <w:top w:val="none" w:sz="0" w:space="0" w:color="auto"/>
            <w:left w:val="none" w:sz="0" w:space="0" w:color="auto"/>
            <w:bottom w:val="none" w:sz="0" w:space="0" w:color="auto"/>
            <w:right w:val="none" w:sz="0" w:space="0" w:color="auto"/>
          </w:divBdr>
        </w:div>
        <w:div w:id="838543036">
          <w:marLeft w:val="547"/>
          <w:marRight w:val="0"/>
          <w:marTop w:val="0"/>
          <w:marBottom w:val="0"/>
          <w:divBdr>
            <w:top w:val="none" w:sz="0" w:space="0" w:color="auto"/>
            <w:left w:val="none" w:sz="0" w:space="0" w:color="auto"/>
            <w:bottom w:val="none" w:sz="0" w:space="0" w:color="auto"/>
            <w:right w:val="none" w:sz="0" w:space="0" w:color="auto"/>
          </w:divBdr>
        </w:div>
      </w:divsChild>
    </w:div>
    <w:div w:id="691418936">
      <w:bodyDiv w:val="1"/>
      <w:marLeft w:val="0"/>
      <w:marRight w:val="0"/>
      <w:marTop w:val="0"/>
      <w:marBottom w:val="0"/>
      <w:divBdr>
        <w:top w:val="none" w:sz="0" w:space="0" w:color="auto"/>
        <w:left w:val="none" w:sz="0" w:space="0" w:color="auto"/>
        <w:bottom w:val="none" w:sz="0" w:space="0" w:color="auto"/>
        <w:right w:val="none" w:sz="0" w:space="0" w:color="auto"/>
      </w:divBdr>
    </w:div>
    <w:div w:id="804391923">
      <w:bodyDiv w:val="1"/>
      <w:marLeft w:val="0"/>
      <w:marRight w:val="0"/>
      <w:marTop w:val="0"/>
      <w:marBottom w:val="0"/>
      <w:divBdr>
        <w:top w:val="none" w:sz="0" w:space="0" w:color="auto"/>
        <w:left w:val="none" w:sz="0" w:space="0" w:color="auto"/>
        <w:bottom w:val="none" w:sz="0" w:space="0" w:color="auto"/>
        <w:right w:val="none" w:sz="0" w:space="0" w:color="auto"/>
      </w:divBdr>
    </w:div>
    <w:div w:id="1119568218">
      <w:bodyDiv w:val="1"/>
      <w:marLeft w:val="0"/>
      <w:marRight w:val="0"/>
      <w:marTop w:val="0"/>
      <w:marBottom w:val="0"/>
      <w:divBdr>
        <w:top w:val="none" w:sz="0" w:space="0" w:color="auto"/>
        <w:left w:val="none" w:sz="0" w:space="0" w:color="auto"/>
        <w:bottom w:val="none" w:sz="0" w:space="0" w:color="auto"/>
        <w:right w:val="none" w:sz="0" w:space="0" w:color="auto"/>
      </w:divBdr>
      <w:divsChild>
        <w:div w:id="2027754807">
          <w:marLeft w:val="547"/>
          <w:marRight w:val="0"/>
          <w:marTop w:val="0"/>
          <w:marBottom w:val="0"/>
          <w:divBdr>
            <w:top w:val="none" w:sz="0" w:space="0" w:color="auto"/>
            <w:left w:val="none" w:sz="0" w:space="0" w:color="auto"/>
            <w:bottom w:val="none" w:sz="0" w:space="0" w:color="auto"/>
            <w:right w:val="none" w:sz="0" w:space="0" w:color="auto"/>
          </w:divBdr>
        </w:div>
        <w:div w:id="1876499496">
          <w:marLeft w:val="547"/>
          <w:marRight w:val="0"/>
          <w:marTop w:val="0"/>
          <w:marBottom w:val="0"/>
          <w:divBdr>
            <w:top w:val="none" w:sz="0" w:space="0" w:color="auto"/>
            <w:left w:val="none" w:sz="0" w:space="0" w:color="auto"/>
            <w:bottom w:val="none" w:sz="0" w:space="0" w:color="auto"/>
            <w:right w:val="none" w:sz="0" w:space="0" w:color="auto"/>
          </w:divBdr>
        </w:div>
      </w:divsChild>
    </w:div>
    <w:div w:id="1185705895">
      <w:bodyDiv w:val="1"/>
      <w:marLeft w:val="0"/>
      <w:marRight w:val="0"/>
      <w:marTop w:val="0"/>
      <w:marBottom w:val="0"/>
      <w:divBdr>
        <w:top w:val="none" w:sz="0" w:space="0" w:color="auto"/>
        <w:left w:val="none" w:sz="0" w:space="0" w:color="auto"/>
        <w:bottom w:val="none" w:sz="0" w:space="0" w:color="auto"/>
        <w:right w:val="none" w:sz="0" w:space="0" w:color="auto"/>
      </w:divBdr>
      <w:divsChild>
        <w:div w:id="850142620">
          <w:marLeft w:val="547"/>
          <w:marRight w:val="0"/>
          <w:marTop w:val="0"/>
          <w:marBottom w:val="0"/>
          <w:divBdr>
            <w:top w:val="none" w:sz="0" w:space="0" w:color="auto"/>
            <w:left w:val="none" w:sz="0" w:space="0" w:color="auto"/>
            <w:bottom w:val="none" w:sz="0" w:space="0" w:color="auto"/>
            <w:right w:val="none" w:sz="0" w:space="0" w:color="auto"/>
          </w:divBdr>
        </w:div>
        <w:div w:id="1807502650">
          <w:marLeft w:val="547"/>
          <w:marRight w:val="0"/>
          <w:marTop w:val="0"/>
          <w:marBottom w:val="0"/>
          <w:divBdr>
            <w:top w:val="none" w:sz="0" w:space="0" w:color="auto"/>
            <w:left w:val="none" w:sz="0" w:space="0" w:color="auto"/>
            <w:bottom w:val="none" w:sz="0" w:space="0" w:color="auto"/>
            <w:right w:val="none" w:sz="0" w:space="0" w:color="auto"/>
          </w:divBdr>
        </w:div>
      </w:divsChild>
    </w:div>
    <w:div w:id="1660501745">
      <w:bodyDiv w:val="1"/>
      <w:marLeft w:val="0"/>
      <w:marRight w:val="0"/>
      <w:marTop w:val="0"/>
      <w:marBottom w:val="0"/>
      <w:divBdr>
        <w:top w:val="none" w:sz="0" w:space="0" w:color="auto"/>
        <w:left w:val="none" w:sz="0" w:space="0" w:color="auto"/>
        <w:bottom w:val="none" w:sz="0" w:space="0" w:color="auto"/>
        <w:right w:val="none" w:sz="0" w:space="0" w:color="auto"/>
      </w:divBdr>
      <w:divsChild>
        <w:div w:id="1832284324">
          <w:marLeft w:val="547"/>
          <w:marRight w:val="0"/>
          <w:marTop w:val="0"/>
          <w:marBottom w:val="0"/>
          <w:divBdr>
            <w:top w:val="none" w:sz="0" w:space="0" w:color="auto"/>
            <w:left w:val="none" w:sz="0" w:space="0" w:color="auto"/>
            <w:bottom w:val="none" w:sz="0" w:space="0" w:color="auto"/>
            <w:right w:val="none" w:sz="0" w:space="0" w:color="auto"/>
          </w:divBdr>
        </w:div>
      </w:divsChild>
    </w:div>
    <w:div w:id="1871986506">
      <w:bodyDiv w:val="1"/>
      <w:marLeft w:val="0"/>
      <w:marRight w:val="0"/>
      <w:marTop w:val="0"/>
      <w:marBottom w:val="0"/>
      <w:divBdr>
        <w:top w:val="none" w:sz="0" w:space="0" w:color="auto"/>
        <w:left w:val="none" w:sz="0" w:space="0" w:color="auto"/>
        <w:bottom w:val="none" w:sz="0" w:space="0" w:color="auto"/>
        <w:right w:val="none" w:sz="0" w:space="0" w:color="auto"/>
      </w:divBdr>
    </w:div>
    <w:div w:id="1999771248">
      <w:bodyDiv w:val="1"/>
      <w:marLeft w:val="0"/>
      <w:marRight w:val="0"/>
      <w:marTop w:val="0"/>
      <w:marBottom w:val="0"/>
      <w:divBdr>
        <w:top w:val="none" w:sz="0" w:space="0" w:color="auto"/>
        <w:left w:val="none" w:sz="0" w:space="0" w:color="auto"/>
        <w:bottom w:val="none" w:sz="0" w:space="0" w:color="auto"/>
        <w:right w:val="none" w:sz="0" w:space="0" w:color="auto"/>
      </w:divBdr>
      <w:divsChild>
        <w:div w:id="15499987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Xiaoping Ding</dc:creator>
  <cp:keywords/>
  <cp:lastModifiedBy>Kirk</cp:lastModifiedBy>
  <cp:revision>3</cp:revision>
  <dcterms:created xsi:type="dcterms:W3CDTF">2014-07-24T20:52:00Z</dcterms:created>
  <dcterms:modified xsi:type="dcterms:W3CDTF">2014-07-24T21:47:00Z</dcterms:modified>
</cp:coreProperties>
</file>