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5601F" w14:textId="77777777" w:rsidR="001A36BE" w:rsidRDefault="00386251" w:rsidP="002F776E">
      <w:pPr>
        <w:tabs>
          <w:tab w:val="left" w:pos="1800"/>
        </w:tabs>
        <w:jc w:val="center"/>
      </w:pPr>
      <w:r>
        <w:rPr>
          <w:sz w:val="36"/>
          <w:szCs w:val="36"/>
        </w:rPr>
        <w:t xml:space="preserve">Request for Project Funding from the </w:t>
      </w:r>
      <w:r w:rsidR="00790336">
        <w:rPr>
          <w:sz w:val="36"/>
          <w:szCs w:val="36"/>
        </w:rPr>
        <w:t>RD51</w:t>
      </w:r>
      <w:r w:rsidR="000C5881" w:rsidRPr="00642654">
        <w:rPr>
          <w:sz w:val="36"/>
          <w:szCs w:val="36"/>
        </w:rPr>
        <w:t xml:space="preserve"> </w:t>
      </w:r>
      <w:r>
        <w:rPr>
          <w:sz w:val="36"/>
          <w:szCs w:val="36"/>
        </w:rPr>
        <w:t xml:space="preserve">Common </w:t>
      </w:r>
      <w:proofErr w:type="gramStart"/>
      <w:r>
        <w:rPr>
          <w:sz w:val="36"/>
          <w:szCs w:val="36"/>
        </w:rPr>
        <w:t>Fund</w:t>
      </w:r>
      <w:r w:rsidR="000C5881">
        <w:t xml:space="preserve"> </w:t>
      </w:r>
      <w:r w:rsidR="00884DE5">
        <w:t xml:space="preserve">                  </w:t>
      </w:r>
      <w:proofErr w:type="gramEnd"/>
      <w:r w:rsidR="00642654">
        <w:br/>
      </w:r>
      <w:r w:rsidR="00642654" w:rsidRPr="00642654">
        <w:t xml:space="preserve">- </w:t>
      </w:r>
      <w:r w:rsidR="00005B7F">
        <w:t xml:space="preserve">Date: </w:t>
      </w:r>
      <w:r w:rsidR="00B823E9">
        <w:rPr>
          <w:i/>
        </w:rPr>
        <w:t>20-05-2014</w:t>
      </w:r>
    </w:p>
    <w:p w14:paraId="221589BD" w14:textId="77777777" w:rsidR="000C5881" w:rsidRDefault="005A3326" w:rsidP="000C5881">
      <w:pPr>
        <w:jc w:val="center"/>
      </w:pPr>
      <w:r>
        <w:pict w14:anchorId="4A9F417A">
          <v:rect id="_x0000_i1025" style="width:0;height:1.5pt" o:hralign="center" o:hrstd="t" o:hr="t" fillcolor="gray" stroked="f"/>
        </w:pict>
      </w:r>
    </w:p>
    <w:p w14:paraId="2F51D088" w14:textId="0F73A34F" w:rsidR="002F776E" w:rsidRDefault="000C5881" w:rsidP="002F776E">
      <w:pPr>
        <w:tabs>
          <w:tab w:val="left" w:pos="1980"/>
        </w:tabs>
        <w:rPr>
          <w:i/>
        </w:rPr>
      </w:pPr>
      <w:r w:rsidRPr="00642654">
        <w:rPr>
          <w:b/>
          <w:sz w:val="22"/>
          <w:szCs w:val="22"/>
        </w:rPr>
        <w:t xml:space="preserve">Title of </w:t>
      </w:r>
      <w:r w:rsidR="00642654">
        <w:rPr>
          <w:b/>
          <w:sz w:val="22"/>
          <w:szCs w:val="22"/>
        </w:rPr>
        <w:t>p</w:t>
      </w:r>
      <w:r w:rsidRPr="00642654">
        <w:rPr>
          <w:b/>
          <w:sz w:val="22"/>
          <w:szCs w:val="22"/>
        </w:rPr>
        <w:t>roject:</w:t>
      </w:r>
      <w:r>
        <w:tab/>
      </w:r>
      <w:r w:rsidR="00470E9B">
        <w:t xml:space="preserve">Fast Timing for High-Rate </w:t>
      </w:r>
      <w:r w:rsidR="002A5C79">
        <w:t>Environments: A</w:t>
      </w:r>
      <w:r w:rsidR="00470E9B">
        <w:t xml:space="preserve"> </w:t>
      </w:r>
      <w:r w:rsidR="002A5C79">
        <w:t>Micromegas</w:t>
      </w:r>
      <w:r w:rsidR="00470E9B">
        <w:t xml:space="preserve"> Solution</w:t>
      </w:r>
      <w:r w:rsidR="00470E9B" w:rsidRPr="00642654">
        <w:rPr>
          <w:b/>
          <w:sz w:val="22"/>
          <w:szCs w:val="22"/>
        </w:rPr>
        <w:t xml:space="preserve"> </w:t>
      </w:r>
      <w:r w:rsidR="002F776E" w:rsidRPr="00642654">
        <w:rPr>
          <w:b/>
          <w:sz w:val="22"/>
          <w:szCs w:val="22"/>
        </w:rPr>
        <w:t xml:space="preserve">Contact </w:t>
      </w:r>
      <w:r w:rsidR="00642654">
        <w:rPr>
          <w:b/>
          <w:sz w:val="22"/>
          <w:szCs w:val="22"/>
        </w:rPr>
        <w:t>p</w:t>
      </w:r>
      <w:r w:rsidR="002F776E" w:rsidRPr="00642654">
        <w:rPr>
          <w:b/>
          <w:sz w:val="22"/>
          <w:szCs w:val="22"/>
        </w:rPr>
        <w:t>erson</w:t>
      </w:r>
      <w:r w:rsidR="00470E9B">
        <w:rPr>
          <w:b/>
          <w:sz w:val="22"/>
          <w:szCs w:val="22"/>
        </w:rPr>
        <w:t>s</w:t>
      </w:r>
      <w:r w:rsidR="002F776E" w:rsidRPr="00642654">
        <w:rPr>
          <w:b/>
          <w:sz w:val="22"/>
          <w:szCs w:val="22"/>
        </w:rPr>
        <w:t>:</w:t>
      </w:r>
      <w:r w:rsidR="002F776E">
        <w:tab/>
      </w:r>
      <w:r w:rsidR="00470E9B">
        <w:rPr>
          <w:i/>
        </w:rPr>
        <w:t>Sebastian White</w:t>
      </w:r>
      <w:r w:rsidR="002A5C79">
        <w:rPr>
          <w:i/>
        </w:rPr>
        <w:t xml:space="preserve"> </w:t>
      </w:r>
      <w:r w:rsidR="00470E9B">
        <w:rPr>
          <w:i/>
        </w:rPr>
        <w:t>(co-PI)</w:t>
      </w:r>
      <w:proofErr w:type="gramStart"/>
      <w:r w:rsidR="00470E9B">
        <w:rPr>
          <w:i/>
        </w:rPr>
        <w:t>,</w:t>
      </w:r>
      <w:r w:rsidR="0016162C">
        <w:rPr>
          <w:i/>
        </w:rPr>
        <w:t>CERN</w:t>
      </w:r>
      <w:proofErr w:type="gramEnd"/>
      <w:r w:rsidR="0016162C">
        <w:rPr>
          <w:i/>
        </w:rPr>
        <w:t>/</w:t>
      </w:r>
      <w:r w:rsidR="00470E9B">
        <w:rPr>
          <w:i/>
        </w:rPr>
        <w:t xml:space="preserve"> Rockefeller </w:t>
      </w:r>
      <w:r w:rsidR="00CB1DB8">
        <w:rPr>
          <w:i/>
        </w:rPr>
        <w:t>sebastian.white@cern.ch</w:t>
      </w:r>
    </w:p>
    <w:p w14:paraId="70B9C613" w14:textId="77777777" w:rsidR="00470E9B" w:rsidRDefault="00470E9B" w:rsidP="002F776E">
      <w:pPr>
        <w:tabs>
          <w:tab w:val="left" w:pos="1980"/>
        </w:tabs>
        <w:rPr>
          <w:i/>
        </w:rPr>
      </w:pPr>
      <w:r>
        <w:rPr>
          <w:i/>
        </w:rPr>
        <w:tab/>
        <w:t>Ioannis Giomataris</w:t>
      </w:r>
      <w:r w:rsidR="002A5C79">
        <w:rPr>
          <w:i/>
        </w:rPr>
        <w:t xml:space="preserve"> </w:t>
      </w:r>
      <w:r>
        <w:rPr>
          <w:i/>
        </w:rPr>
        <w:t xml:space="preserve">(co-PI), </w:t>
      </w:r>
      <w:proofErr w:type="gramStart"/>
      <w:r>
        <w:rPr>
          <w:i/>
        </w:rPr>
        <w:t xml:space="preserve">Saclay  </w:t>
      </w:r>
      <w:proofErr w:type="gramEnd"/>
      <w:r w:rsidR="00AE5E4A">
        <w:fldChar w:fldCharType="begin"/>
      </w:r>
      <w:r w:rsidR="00AE5E4A">
        <w:instrText xml:space="preserve"> HYPERLINK "mailto:ioa@hep.saclay.cea.fr" </w:instrText>
      </w:r>
      <w:r w:rsidR="00AE5E4A">
        <w:fldChar w:fldCharType="separate"/>
      </w:r>
      <w:r w:rsidR="00E5492B" w:rsidRPr="007E50D8">
        <w:rPr>
          <w:rStyle w:val="Hyperlink"/>
          <w:i/>
        </w:rPr>
        <w:t>ioa@hep.saclay.cea.fr</w:t>
      </w:r>
      <w:r w:rsidR="00AE5E4A">
        <w:rPr>
          <w:rStyle w:val="Hyperlink"/>
          <w:i/>
        </w:rPr>
        <w:fldChar w:fldCharType="end"/>
      </w:r>
    </w:p>
    <w:p w14:paraId="21F0AA7C" w14:textId="77777777" w:rsidR="00E5492B" w:rsidRDefault="00E5492B" w:rsidP="002F776E">
      <w:pPr>
        <w:tabs>
          <w:tab w:val="left" w:pos="1980"/>
        </w:tabs>
        <w:rPr>
          <w:i/>
        </w:rPr>
      </w:pPr>
    </w:p>
    <w:p w14:paraId="28C919F6" w14:textId="77777777" w:rsidR="002F776E" w:rsidRDefault="006272D2" w:rsidP="00317723">
      <w:pPr>
        <w:tabs>
          <w:tab w:val="left" w:pos="1980"/>
          <w:tab w:val="num" w:pos="2340"/>
        </w:tabs>
        <w:ind w:left="1985" w:hanging="1985"/>
        <w:rPr>
          <w:i/>
        </w:rPr>
      </w:pPr>
      <w:r>
        <w:rPr>
          <w:b/>
          <w:sz w:val="22"/>
          <w:szCs w:val="22"/>
        </w:rPr>
        <w:t>RD51</w:t>
      </w:r>
      <w:r w:rsidR="002F776E" w:rsidRPr="00642654">
        <w:rPr>
          <w:b/>
          <w:sz w:val="22"/>
          <w:szCs w:val="22"/>
        </w:rPr>
        <w:t xml:space="preserve"> Institutes:</w:t>
      </w:r>
      <w:r w:rsidR="00642654">
        <w:rPr>
          <w:b/>
          <w:sz w:val="22"/>
          <w:szCs w:val="22"/>
        </w:rPr>
        <w:tab/>
        <w:t xml:space="preserve">1. </w:t>
      </w:r>
      <w:r w:rsidR="001C32B4" w:rsidRPr="001C32B4">
        <w:rPr>
          <w:i/>
          <w:sz w:val="22"/>
          <w:szCs w:val="22"/>
        </w:rPr>
        <w:t>IRFU</w:t>
      </w:r>
      <w:r w:rsidR="001C32B4">
        <w:rPr>
          <w:i/>
          <w:sz w:val="22"/>
          <w:szCs w:val="22"/>
        </w:rPr>
        <w:t>-</w:t>
      </w:r>
      <w:r w:rsidR="00470E9B">
        <w:rPr>
          <w:i/>
        </w:rPr>
        <w:t xml:space="preserve">Saclay, contact person Ioannis Giomataris </w:t>
      </w:r>
      <w:hyperlink r:id="rId8" w:history="1">
        <w:r w:rsidR="00470E9B" w:rsidRPr="00FC2E3C">
          <w:rPr>
            <w:rStyle w:val="Hyperlink"/>
            <w:i/>
          </w:rPr>
          <w:t>ioa@hep.saclay.cea.fr</w:t>
        </w:r>
      </w:hyperlink>
    </w:p>
    <w:p w14:paraId="45F5ADB6" w14:textId="77777777" w:rsidR="00C456CE" w:rsidRDefault="00E5492B" w:rsidP="00317723">
      <w:pPr>
        <w:tabs>
          <w:tab w:val="left" w:pos="1980"/>
          <w:tab w:val="num" w:pos="2340"/>
        </w:tabs>
        <w:ind w:left="1985"/>
      </w:pPr>
      <w:r>
        <w:rPr>
          <w:i/>
        </w:rPr>
        <w:t>+</w:t>
      </w:r>
      <w:r>
        <w:t xml:space="preserve"> Alan Peyaud, Eric Delagnes</w:t>
      </w:r>
    </w:p>
    <w:p w14:paraId="7D15F38F" w14:textId="77777777" w:rsidR="00E5492B" w:rsidRDefault="00470E9B" w:rsidP="00317723">
      <w:pPr>
        <w:tabs>
          <w:tab w:val="left" w:pos="1980"/>
          <w:tab w:val="num" w:pos="2340"/>
        </w:tabs>
        <w:ind w:left="1985"/>
        <w:rPr>
          <w:i/>
        </w:rPr>
      </w:pPr>
      <w:r>
        <w:rPr>
          <w:i/>
        </w:rPr>
        <w:tab/>
      </w:r>
    </w:p>
    <w:p w14:paraId="4E2DA9FD" w14:textId="77777777" w:rsidR="00C456CE" w:rsidRDefault="00C456CE" w:rsidP="00D12E02">
      <w:pPr>
        <w:tabs>
          <w:tab w:val="left" w:pos="1980"/>
          <w:tab w:val="num" w:pos="2340"/>
        </w:tabs>
        <w:ind w:left="1985"/>
        <w:rPr>
          <w:i/>
        </w:rPr>
      </w:pPr>
      <w:r w:rsidRPr="00D12E02">
        <w:rPr>
          <w:b/>
        </w:rPr>
        <w:t>2</w:t>
      </w:r>
      <w:r w:rsidRPr="00E21073">
        <w:rPr>
          <w:b/>
          <w:i/>
        </w:rPr>
        <w:t>.</w:t>
      </w:r>
      <w:r>
        <w:rPr>
          <w:i/>
        </w:rPr>
        <w:t xml:space="preserve"> NCSR Demokritos, contact person George Fanourakis </w:t>
      </w:r>
      <w:hyperlink r:id="rId9" w:history="1">
        <w:r w:rsidRPr="00A77D71">
          <w:rPr>
            <w:rStyle w:val="Hyperlink"/>
            <w:i/>
          </w:rPr>
          <w:t>gfan@inp.demokritos.gr</w:t>
        </w:r>
      </w:hyperlink>
      <w:r>
        <w:rPr>
          <w:rStyle w:val="Hyperlink"/>
          <w:i/>
        </w:rPr>
        <w:t xml:space="preserve"> </w:t>
      </w:r>
    </w:p>
    <w:p w14:paraId="48DF1E42" w14:textId="77777777" w:rsidR="001C32B4" w:rsidRDefault="001C32B4" w:rsidP="00317723">
      <w:pPr>
        <w:tabs>
          <w:tab w:val="left" w:pos="1980"/>
          <w:tab w:val="num" w:pos="2340"/>
        </w:tabs>
        <w:ind w:left="1985"/>
        <w:rPr>
          <w:i/>
        </w:rPr>
      </w:pPr>
    </w:p>
    <w:p w14:paraId="3298B187" w14:textId="2FA904E2" w:rsidR="00B823E9" w:rsidRDefault="00DB6C9E" w:rsidP="00D12E02">
      <w:pPr>
        <w:tabs>
          <w:tab w:val="num" w:pos="1985"/>
        </w:tabs>
        <w:ind w:left="1985"/>
        <w:rPr>
          <w:i/>
        </w:rPr>
      </w:pPr>
      <w:r w:rsidRPr="00C456CE">
        <w:rPr>
          <w:b/>
        </w:rPr>
        <w:t>3</w:t>
      </w:r>
      <w:r w:rsidRPr="00317723">
        <w:rPr>
          <w:b/>
          <w:i/>
        </w:rPr>
        <w:t>.</w:t>
      </w:r>
      <w:r>
        <w:rPr>
          <w:i/>
        </w:rPr>
        <w:t xml:space="preserve"> CERN, contact </w:t>
      </w:r>
      <w:proofErr w:type="spellStart"/>
      <w:r w:rsidR="00C456CE">
        <w:rPr>
          <w:i/>
        </w:rPr>
        <w:t>Leszek</w:t>
      </w:r>
      <w:proofErr w:type="spellEnd"/>
      <w:r>
        <w:rPr>
          <w:i/>
        </w:rPr>
        <w:t xml:space="preserve"> </w:t>
      </w:r>
      <w:proofErr w:type="spellStart"/>
      <w:r w:rsidR="00C456CE">
        <w:rPr>
          <w:i/>
        </w:rPr>
        <w:t>Ropelewsky</w:t>
      </w:r>
      <w:proofErr w:type="spellEnd"/>
      <w:r w:rsidR="004C6C86">
        <w:fldChar w:fldCharType="begin"/>
      </w:r>
      <w:r w:rsidR="004C6C86">
        <w:instrText xml:space="preserve"> HYPERLINK "mailto:" </w:instrText>
      </w:r>
      <w:r w:rsidR="004C6C86">
        <w:fldChar w:fldCharType="end"/>
      </w:r>
      <w:r w:rsidR="004C37E5">
        <w:rPr>
          <w:rStyle w:val="Hyperlink"/>
          <w:i/>
        </w:rPr>
        <w:t xml:space="preserve"> </w:t>
      </w:r>
      <w:r w:rsidR="00C456CE" w:rsidRPr="00C456CE">
        <w:rPr>
          <w:rStyle w:val="Hyperlink"/>
          <w:i/>
        </w:rPr>
        <w:t>Leszek.Ropelewski@cern.ch</w:t>
      </w:r>
    </w:p>
    <w:p w14:paraId="10C06BDE" w14:textId="77777777" w:rsidR="004C37E5" w:rsidRDefault="0016162C" w:rsidP="00D12E02">
      <w:pPr>
        <w:tabs>
          <w:tab w:val="num" w:pos="1985"/>
        </w:tabs>
        <w:ind w:left="1985"/>
        <w:rPr>
          <w:rStyle w:val="Hyperlink"/>
          <w:i/>
        </w:rPr>
      </w:pPr>
      <w:r w:rsidRPr="005A3326">
        <w:rPr>
          <w:i/>
          <w:caps/>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+Sebastian </w:t>
      </w:r>
      <w:proofErr w:type="gramStart"/>
      <w:r w:rsidRPr="005A3326">
        <w:rPr>
          <w:i/>
          <w:caps/>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White  </w:t>
      </w:r>
      <w:proofErr w:type="gramEnd"/>
      <w:r>
        <w:fldChar w:fldCharType="begin"/>
      </w:r>
      <w:r>
        <w:instrText xml:space="preserve"> HYPERLINK "mailto:swhite@rockefeller.edu" </w:instrText>
      </w:r>
      <w:r>
        <w:fldChar w:fldCharType="separate"/>
      </w:r>
      <w:r w:rsidRPr="00FC2E3C">
        <w:rPr>
          <w:rStyle w:val="Hyperlink"/>
          <w:i/>
        </w:rPr>
        <w:t>swhite@rockefeller.edu</w:t>
      </w:r>
      <w:r>
        <w:rPr>
          <w:rStyle w:val="Hyperlink"/>
          <w:i/>
        </w:rPr>
        <w:fldChar w:fldCharType="end"/>
      </w:r>
    </w:p>
    <w:p w14:paraId="113BBBAA" w14:textId="61843754" w:rsidR="0016162C" w:rsidRPr="004C37E5" w:rsidRDefault="00DB6C9E" w:rsidP="00D12E02">
      <w:pPr>
        <w:tabs>
          <w:tab w:val="num" w:pos="1985"/>
        </w:tabs>
        <w:ind w:left="1985"/>
        <w:rPr>
          <w:i/>
        </w:rPr>
      </w:pPr>
      <w:r w:rsidRPr="004C37E5">
        <w:rPr>
          <w:i/>
        </w:rPr>
        <w:t>+</w:t>
      </w:r>
      <w:r w:rsidR="00C456CE" w:rsidRPr="004C37E5">
        <w:rPr>
          <w:i/>
        </w:rPr>
        <w:t xml:space="preserve"> </w:t>
      </w:r>
      <w:proofErr w:type="spellStart"/>
      <w:r w:rsidR="004C37E5" w:rsidRPr="004C37E5">
        <w:rPr>
          <w:rFonts w:cs="Calibri"/>
          <w:lang w:eastAsia="fr-FR"/>
        </w:rPr>
        <w:t>Eraldo</w:t>
      </w:r>
      <w:proofErr w:type="spellEnd"/>
      <w:r w:rsidR="004C37E5" w:rsidRPr="004C37E5">
        <w:rPr>
          <w:rFonts w:cs="Calibri"/>
          <w:lang w:eastAsia="fr-FR"/>
        </w:rPr>
        <w:t xml:space="preserve"> </w:t>
      </w:r>
      <w:proofErr w:type="spellStart"/>
      <w:r w:rsidR="004C37E5" w:rsidRPr="004C37E5">
        <w:rPr>
          <w:rFonts w:cs="Calibri"/>
          <w:lang w:eastAsia="fr-FR"/>
        </w:rPr>
        <w:t>Oliveri</w:t>
      </w:r>
      <w:proofErr w:type="spellEnd"/>
      <w:r w:rsidR="004C37E5" w:rsidRPr="004C37E5">
        <w:rPr>
          <w:rFonts w:cs="Calibri"/>
          <w:lang w:eastAsia="fr-FR"/>
        </w:rPr>
        <w:t xml:space="preserve"> and </w:t>
      </w:r>
      <w:proofErr w:type="spellStart"/>
      <w:r w:rsidR="004C37E5" w:rsidRPr="004C37E5">
        <w:rPr>
          <w:rFonts w:cs="Calibri"/>
          <w:lang w:eastAsia="fr-FR"/>
        </w:rPr>
        <w:t>Filippo</w:t>
      </w:r>
      <w:proofErr w:type="spellEnd"/>
      <w:r w:rsidR="004C37E5" w:rsidRPr="004C37E5">
        <w:rPr>
          <w:rFonts w:cs="Calibri"/>
          <w:lang w:eastAsia="fr-FR"/>
        </w:rPr>
        <w:t xml:space="preserve"> </w:t>
      </w:r>
      <w:proofErr w:type="spellStart"/>
      <w:r w:rsidR="004C37E5" w:rsidRPr="004C37E5">
        <w:rPr>
          <w:rFonts w:cs="Calibri"/>
          <w:lang w:eastAsia="fr-FR"/>
        </w:rPr>
        <w:t>Resnati</w:t>
      </w:r>
      <w:proofErr w:type="spellEnd"/>
    </w:p>
    <w:p w14:paraId="26DF62EF" w14:textId="022D2C8C" w:rsidR="00DB6C9E" w:rsidRDefault="004C37E5" w:rsidP="00D12E02">
      <w:pPr>
        <w:tabs>
          <w:tab w:val="num" w:pos="1985"/>
        </w:tabs>
        <w:ind w:left="1985"/>
        <w:rPr>
          <w:rStyle w:val="Hyperlink"/>
          <w:i/>
        </w:rPr>
      </w:pPr>
      <w:r>
        <w:rPr>
          <w:i/>
        </w:rPr>
        <w:t>+</w:t>
      </w:r>
      <w:r w:rsidR="00DB6C9E">
        <w:rPr>
          <w:i/>
        </w:rPr>
        <w:t xml:space="preserve">RD51&amp;Uludag University, Rob Veenhof </w:t>
      </w:r>
      <w:hyperlink r:id="rId10" w:history="1">
        <w:r w:rsidR="00DB6C9E" w:rsidRPr="007E50D8">
          <w:rPr>
            <w:rStyle w:val="Hyperlink"/>
            <w:i/>
          </w:rPr>
          <w:t>veenhof@mail.cern.ch</w:t>
        </w:r>
      </w:hyperlink>
    </w:p>
    <w:p w14:paraId="62E32AF6" w14:textId="77777777" w:rsidR="00C456CE" w:rsidRDefault="00C456CE" w:rsidP="00D12E02">
      <w:pPr>
        <w:tabs>
          <w:tab w:val="num" w:pos="1985"/>
        </w:tabs>
        <w:ind w:left="1985"/>
        <w:rPr>
          <w:rStyle w:val="Hyperlink"/>
          <w:i/>
        </w:rPr>
      </w:pPr>
    </w:p>
    <w:p w14:paraId="3FF40BCA" w14:textId="77777777" w:rsidR="00D74223" w:rsidRDefault="00C456CE" w:rsidP="00D12E02">
      <w:pPr>
        <w:tabs>
          <w:tab w:val="num" w:pos="1985"/>
        </w:tabs>
        <w:ind w:left="1985"/>
        <w:rPr>
          <w:rStyle w:val="Hyperlink"/>
          <w:b/>
          <w:color w:val="FF0000"/>
          <w:u w:val="none"/>
          <w:lang w:val="es-ES"/>
        </w:rPr>
      </w:pPr>
      <w:r w:rsidRPr="00AC2650">
        <w:rPr>
          <w:b/>
        </w:rPr>
        <w:t>4.</w:t>
      </w:r>
      <w:r w:rsidRPr="00D1042D">
        <w:rPr>
          <w:rStyle w:val="Hyperlink"/>
          <w:b/>
          <w:color w:val="FF0000"/>
          <w:u w:val="none"/>
          <w:lang w:val="es-ES"/>
        </w:rPr>
        <w:t xml:space="preserve"> </w:t>
      </w:r>
      <w:r w:rsidR="00D74223" w:rsidRPr="00D1042D">
        <w:rPr>
          <w:i/>
        </w:rPr>
        <w:t>Universidad deZaragoza, Diego González Díaz</w:t>
      </w:r>
    </w:p>
    <w:p w14:paraId="107517DB" w14:textId="77777777" w:rsidR="00C456CE" w:rsidRPr="00D1042D" w:rsidRDefault="00D74223" w:rsidP="00D12E02">
      <w:pPr>
        <w:tabs>
          <w:tab w:val="num" w:pos="1985"/>
        </w:tabs>
        <w:ind w:left="1985"/>
        <w:rPr>
          <w:rStyle w:val="Hyperlink"/>
          <w:color w:val="FF0000"/>
          <w:u w:val="none"/>
          <w:lang w:val="es-ES"/>
        </w:rPr>
      </w:pPr>
      <w:r w:rsidRPr="00D1042D">
        <w:rPr>
          <w:rStyle w:val="Hyperlink"/>
          <w:i/>
        </w:rPr>
        <w:t>diegogon@unizar.es</w:t>
      </w:r>
    </w:p>
    <w:p w14:paraId="7720ED5E" w14:textId="77777777" w:rsidR="00C456CE" w:rsidRPr="00D1042D" w:rsidRDefault="00C456CE" w:rsidP="00642654">
      <w:pPr>
        <w:tabs>
          <w:tab w:val="left" w:pos="1980"/>
          <w:tab w:val="num" w:pos="2340"/>
        </w:tabs>
        <w:rPr>
          <w:rStyle w:val="Hyperlink"/>
          <w:i/>
          <w:lang w:val="es-ES"/>
        </w:rPr>
      </w:pPr>
    </w:p>
    <w:p w14:paraId="453F33EC" w14:textId="62FE342A" w:rsidR="00C456CE" w:rsidRDefault="00C456CE" w:rsidP="00C456CE">
      <w:pPr>
        <w:tabs>
          <w:tab w:val="left" w:pos="1980"/>
          <w:tab w:val="num" w:pos="2340"/>
        </w:tabs>
        <w:ind w:left="1985" w:hanging="1985"/>
        <w:rPr>
          <w:i/>
        </w:rPr>
      </w:pPr>
      <w:r>
        <w:rPr>
          <w:b/>
          <w:sz w:val="22"/>
          <w:szCs w:val="22"/>
        </w:rPr>
        <w:t>Ext. Collaborators:</w:t>
      </w:r>
      <w:r>
        <w:rPr>
          <w:i/>
        </w:rPr>
        <w:tab/>
      </w:r>
      <w:r>
        <w:rPr>
          <w:b/>
        </w:rPr>
        <w:t>1</w:t>
      </w:r>
      <w:r>
        <w:rPr>
          <w:i/>
        </w:rPr>
        <w:t xml:space="preserve">. Rockefeller/FNAL, contact person Sebastian White </w:t>
      </w:r>
      <w:hyperlink r:id="rId11" w:history="1">
        <w:r w:rsidRPr="00FC2E3C">
          <w:rPr>
            <w:rStyle w:val="Hyperlink"/>
            <w:i/>
          </w:rPr>
          <w:t>swhite@rockefeller.edu</w:t>
        </w:r>
      </w:hyperlink>
    </w:p>
    <w:p w14:paraId="375367DF" w14:textId="77777777" w:rsidR="00C456CE" w:rsidRDefault="00C456CE" w:rsidP="0016162C">
      <w:pPr>
        <w:tabs>
          <w:tab w:val="left" w:pos="1710"/>
          <w:tab w:val="num" w:pos="2340"/>
        </w:tabs>
        <w:ind w:left="1985"/>
        <w:rPr>
          <w:i/>
        </w:rPr>
      </w:pPr>
    </w:p>
    <w:p w14:paraId="15C494BB" w14:textId="77777777" w:rsidR="00642654" w:rsidRDefault="00642654" w:rsidP="00317723">
      <w:pPr>
        <w:tabs>
          <w:tab w:val="left" w:pos="1980"/>
          <w:tab w:val="num" w:pos="2340"/>
        </w:tabs>
        <w:ind w:left="1985" w:hanging="1985"/>
        <w:rPr>
          <w:i/>
        </w:rPr>
      </w:pPr>
      <w:r>
        <w:rPr>
          <w:i/>
        </w:rPr>
        <w:tab/>
      </w:r>
      <w:r w:rsidR="00C456CE">
        <w:rPr>
          <w:b/>
          <w:sz w:val="22"/>
          <w:szCs w:val="22"/>
        </w:rPr>
        <w:t>2</w:t>
      </w:r>
      <w:r w:rsidRPr="00642654">
        <w:rPr>
          <w:b/>
          <w:sz w:val="22"/>
          <w:szCs w:val="22"/>
        </w:rPr>
        <w:t>.</w:t>
      </w:r>
      <w:r w:rsidR="001F4DFC">
        <w:rPr>
          <w:i/>
        </w:rPr>
        <w:t xml:space="preserve"> Princeton University, contact person K.T. McDonald, </w:t>
      </w:r>
      <w:hyperlink r:id="rId12" w:history="1">
        <w:r w:rsidR="00E5492B" w:rsidRPr="007E50D8">
          <w:rPr>
            <w:rStyle w:val="Hyperlink"/>
            <w:i/>
          </w:rPr>
          <w:t>kirkmcd@princeton.edu</w:t>
        </w:r>
      </w:hyperlink>
    </w:p>
    <w:p w14:paraId="318A7EAF" w14:textId="77777777" w:rsidR="00E5492B" w:rsidRDefault="00E5492B" w:rsidP="00317723">
      <w:pPr>
        <w:tabs>
          <w:tab w:val="left" w:pos="1980"/>
          <w:tab w:val="num" w:pos="2340"/>
        </w:tabs>
        <w:ind w:left="1985"/>
        <w:rPr>
          <w:i/>
        </w:rPr>
      </w:pPr>
      <w:r>
        <w:rPr>
          <w:i/>
        </w:rPr>
        <w:t>+</w:t>
      </w:r>
      <w:r w:rsidR="00C456CE">
        <w:rPr>
          <w:i/>
        </w:rPr>
        <w:t xml:space="preserve"> </w:t>
      </w:r>
      <w:r>
        <w:rPr>
          <w:i/>
        </w:rPr>
        <w:t>Chan</w:t>
      </w:r>
      <w:r w:rsidR="00FE04C1">
        <w:rPr>
          <w:i/>
        </w:rPr>
        <w:t>g</w:t>
      </w:r>
      <w:r>
        <w:rPr>
          <w:i/>
        </w:rPr>
        <w:t>guo Lu</w:t>
      </w:r>
    </w:p>
    <w:p w14:paraId="292AD49F" w14:textId="77777777" w:rsidR="00E21073" w:rsidRDefault="00E21073" w:rsidP="00317723">
      <w:pPr>
        <w:tabs>
          <w:tab w:val="left" w:pos="1980"/>
          <w:tab w:val="num" w:pos="2340"/>
        </w:tabs>
        <w:ind w:left="1985" w:hanging="1985"/>
        <w:rPr>
          <w:i/>
        </w:rPr>
      </w:pPr>
      <w:r>
        <w:rPr>
          <w:i/>
        </w:rPr>
        <w:tab/>
      </w:r>
      <w:r w:rsidR="00BE3832">
        <w:rPr>
          <w:rStyle w:val="Hyperlink"/>
          <w:i/>
        </w:rPr>
        <w:t xml:space="preserve"> </w:t>
      </w:r>
    </w:p>
    <w:p w14:paraId="6B2B9174" w14:textId="77777777" w:rsidR="004317C1" w:rsidRDefault="004317C1" w:rsidP="00E5492B">
      <w:pPr>
        <w:tabs>
          <w:tab w:val="left" w:pos="1980"/>
          <w:tab w:val="num" w:pos="2340"/>
        </w:tabs>
        <w:rPr>
          <w:i/>
        </w:rPr>
      </w:pPr>
      <w:r>
        <w:rPr>
          <w:i/>
        </w:rPr>
        <w:tab/>
      </w:r>
    </w:p>
    <w:p w14:paraId="01780A1A" w14:textId="77777777" w:rsidR="002D6D24" w:rsidRDefault="00531E90" w:rsidP="002D6D24">
      <w:pPr>
        <w:tabs>
          <w:tab w:val="left" w:pos="1980"/>
        </w:tabs>
        <w:rPr>
          <w:i/>
        </w:rPr>
      </w:pPr>
      <w:r>
        <w:rPr>
          <w:b/>
          <w:sz w:val="22"/>
          <w:szCs w:val="22"/>
        </w:rPr>
        <w:t>Request to RD51</w:t>
      </w:r>
      <w:r w:rsidR="002D6D24" w:rsidRPr="00642654">
        <w:rPr>
          <w:b/>
          <w:sz w:val="22"/>
          <w:szCs w:val="22"/>
        </w:rPr>
        <w:t>:</w:t>
      </w:r>
      <w:r w:rsidR="002D6D24">
        <w:tab/>
      </w:r>
      <w:r w:rsidR="001C32B4">
        <w:rPr>
          <w:i/>
        </w:rPr>
        <w:t xml:space="preserve">14’500 </w:t>
      </w:r>
      <w:r w:rsidR="001C32B4">
        <w:rPr>
          <w:rFonts w:cs="Times"/>
          <w:i/>
        </w:rPr>
        <w:t>€</w:t>
      </w:r>
    </w:p>
    <w:p w14:paraId="75283DC4" w14:textId="77777777" w:rsidR="00570A9C" w:rsidRDefault="00570A9C" w:rsidP="00570A9C">
      <w:pPr>
        <w:tabs>
          <w:tab w:val="left" w:pos="1980"/>
        </w:tabs>
        <w:rPr>
          <w:i/>
        </w:rPr>
      </w:pPr>
      <w:r>
        <w:rPr>
          <w:b/>
          <w:sz w:val="22"/>
          <w:szCs w:val="22"/>
        </w:rPr>
        <w:t>Total project cost</w:t>
      </w:r>
      <w:r w:rsidRPr="00642654">
        <w:rPr>
          <w:b/>
          <w:sz w:val="22"/>
          <w:szCs w:val="22"/>
        </w:rPr>
        <w:t>:</w:t>
      </w:r>
      <w:r>
        <w:tab/>
      </w:r>
      <w:r w:rsidR="00AB1A56">
        <w:t>39</w:t>
      </w:r>
      <w:r w:rsidR="001C32B4">
        <w:rPr>
          <w:i/>
        </w:rPr>
        <w:t xml:space="preserve">’000 </w:t>
      </w:r>
      <w:r w:rsidR="001C32B4">
        <w:rPr>
          <w:rFonts w:cs="Times"/>
          <w:i/>
        </w:rPr>
        <w:t>€</w:t>
      </w:r>
    </w:p>
    <w:p w14:paraId="23D67C7F" w14:textId="77777777" w:rsidR="002A4167" w:rsidRDefault="005A3326" w:rsidP="002A4167">
      <w:pPr>
        <w:tabs>
          <w:tab w:val="left" w:pos="1980"/>
        </w:tabs>
      </w:pPr>
      <w:r>
        <w:pict w14:anchorId="5A9FB39E">
          <v:rect id="_x0000_i1026" style="width:0;height:1.5pt" o:hralign="center" o:hrstd="t" o:hr="t" fillcolor="gray" stroked="f"/>
        </w:pict>
      </w:r>
    </w:p>
    <w:p w14:paraId="7672CF8D" w14:textId="77777777" w:rsidR="009B1C6E" w:rsidRDefault="00B75048" w:rsidP="002A4167">
      <w:pPr>
        <w:tabs>
          <w:tab w:val="left" w:pos="1980"/>
        </w:tabs>
      </w:pPr>
      <w:r>
        <w:rPr>
          <w:b/>
        </w:rPr>
        <w:t>Abstract</w:t>
      </w:r>
      <w:r w:rsidR="009B1C6E">
        <w:t>:</w:t>
      </w:r>
    </w:p>
    <w:p w14:paraId="2D915600" w14:textId="77777777" w:rsidR="009B1C6E" w:rsidRDefault="00E5492B" w:rsidP="00317723">
      <w:pPr>
        <w:spacing w:before="120"/>
        <w:jc w:val="both"/>
      </w:pPr>
      <w:r>
        <w:t xml:space="preserve">The current state of the art in fast timing for existing experiments is of </w:t>
      </w:r>
      <w:r w:rsidR="00AB1A56">
        <w:t xml:space="preserve">the </w:t>
      </w:r>
      <w:r>
        <w:t xml:space="preserve">order </w:t>
      </w:r>
      <w:r w:rsidR="00AB1A56">
        <w:t xml:space="preserve">of </w:t>
      </w:r>
      <w:r w:rsidR="00DB6C9E">
        <w:t xml:space="preserve">100 </w:t>
      </w:r>
      <w:proofErr w:type="gramStart"/>
      <w:r w:rsidR="00DB6C9E">
        <w:t>picosec[</w:t>
      </w:r>
      <w:proofErr w:type="gramEnd"/>
      <w:r w:rsidR="00DB6C9E">
        <w:t>1-2]</w:t>
      </w:r>
      <w:r>
        <w:t xml:space="preserve"> on the time of arrival of both charged particles and electromagnetic showers. Current R&amp;D on charged particle timing is approaching the level of </w:t>
      </w:r>
      <w:r w:rsidR="00DB6C9E">
        <w:t xml:space="preserve">10 </w:t>
      </w:r>
      <w:r w:rsidR="002A5C79">
        <w:t>picosec [</w:t>
      </w:r>
      <w:r w:rsidR="00DB6C9E">
        <w:t>1]</w:t>
      </w:r>
      <w:r w:rsidR="0094536A">
        <w:t xml:space="preserve"> but </w:t>
      </w:r>
      <w:r w:rsidR="00DB6C9E">
        <w:t xml:space="preserve">is </w:t>
      </w:r>
      <w:r w:rsidR="0094536A">
        <w:t xml:space="preserve">not </w:t>
      </w:r>
      <w:r w:rsidR="00DB6C9E">
        <w:t xml:space="preserve">primarily </w:t>
      </w:r>
      <w:r w:rsidR="0094536A">
        <w:t>direct</w:t>
      </w:r>
      <w:r w:rsidR="00B45626">
        <w:t xml:space="preserve">ed at </w:t>
      </w:r>
      <w:r>
        <w:t xml:space="preserve">sustained performance at high rates and under high radiation </w:t>
      </w:r>
      <w:r w:rsidR="0094536A">
        <w:t>(as would be needed for HL-LHC</w:t>
      </w:r>
      <w:r w:rsidR="00FE04C1">
        <w:t xml:space="preserve"> </w:t>
      </w:r>
      <w:r w:rsidR="0094536A">
        <w:t>pileup mitigation)</w:t>
      </w:r>
      <w:r>
        <w:t xml:space="preserve">. The purpose of this proposal is to demonstrate this level of performance based on a </w:t>
      </w:r>
      <w:r w:rsidR="002A5C79">
        <w:t>Micromegas</w:t>
      </w:r>
      <w:r w:rsidR="000D7C4D">
        <w:t xml:space="preserve"> photomultiplier</w:t>
      </w:r>
      <w:r>
        <w:t xml:space="preserve"> </w:t>
      </w:r>
      <w:r w:rsidR="0094536A">
        <w:t>with</w:t>
      </w:r>
      <w:r w:rsidR="00FE04C1">
        <w:t xml:space="preserve"> Cerenkov-</w:t>
      </w:r>
      <w:r>
        <w:t>radiator front window produc</w:t>
      </w:r>
      <w:r w:rsidR="0094536A">
        <w:t>ing</w:t>
      </w:r>
      <w:r>
        <w:t xml:space="preserve"> sufficient UV photons to convert </w:t>
      </w:r>
      <w:r w:rsidR="00B45626">
        <w:t>the 100-picosec</w:t>
      </w:r>
      <w:r w:rsidR="00FE04C1">
        <w:t xml:space="preserve"> </w:t>
      </w:r>
      <w:r>
        <w:t>single</w:t>
      </w:r>
      <w:r w:rsidR="00FE04C1">
        <w:t>-</w:t>
      </w:r>
      <w:r>
        <w:t xml:space="preserve">photoelectron jitter into an incident particle timing response of order </w:t>
      </w:r>
      <w:r w:rsidR="00FE04C1">
        <w:t>10 p</w:t>
      </w:r>
      <w:r w:rsidR="00B45626">
        <w:t>icosec</w:t>
      </w:r>
      <w:r>
        <w:t>. This proposal requests funding to build and test a demo</w:t>
      </w:r>
      <w:r w:rsidR="00FE04C1">
        <w:t>nstrator yielding 100 ps</w:t>
      </w:r>
      <w:r>
        <w:t xml:space="preserve"> single photoelect</w:t>
      </w:r>
      <w:r w:rsidR="0094536A">
        <w:t>ron jitter</w:t>
      </w:r>
      <w:r w:rsidR="00FE04C1">
        <w:t>,</w:t>
      </w:r>
      <w:r w:rsidR="0094536A">
        <w:t xml:space="preserve"> and </w:t>
      </w:r>
      <w:r w:rsidR="00FE04C1">
        <w:t xml:space="preserve">for </w:t>
      </w:r>
      <w:r w:rsidR="00AB1A56">
        <w:t>follow-up</w:t>
      </w:r>
      <w:r w:rsidR="0094536A">
        <w:t xml:space="preserve"> test</w:t>
      </w:r>
      <w:r w:rsidR="00FE04C1">
        <w:t>s</w:t>
      </w:r>
      <w:r w:rsidR="0094536A">
        <w:t xml:space="preserve"> as a </w:t>
      </w:r>
      <w:r w:rsidR="00FE04C1">
        <w:t>time of flight (</w:t>
      </w:r>
      <w:r w:rsidR="0094536A">
        <w:t>TOF</w:t>
      </w:r>
      <w:r w:rsidR="00FE04C1">
        <w:t>)</w:t>
      </w:r>
      <w:r w:rsidR="0094536A">
        <w:t xml:space="preserve"> detector in a</w:t>
      </w:r>
      <w:r w:rsidR="00FE04C1">
        <w:t xml:space="preserve"> charged-particle</w:t>
      </w:r>
      <w:r w:rsidR="0094536A">
        <w:t xml:space="preserve"> beam.</w:t>
      </w:r>
    </w:p>
    <w:p w14:paraId="3B9D088E" w14:textId="77777777" w:rsidR="009B1C6E" w:rsidRDefault="005A3326" w:rsidP="002A4167">
      <w:pPr>
        <w:tabs>
          <w:tab w:val="left" w:pos="1980"/>
        </w:tabs>
      </w:pPr>
      <w:r>
        <w:pict w14:anchorId="3BBAAD7C">
          <v:rect id="_x0000_i1027" style="width:0;height:1.5pt" o:hralign="center" o:hrstd="t" o:hr="t" fillcolor="gray" stroked="f"/>
        </w:pict>
      </w:r>
    </w:p>
    <w:p w14:paraId="125DFF2A" w14:textId="77777777" w:rsidR="009B1C6E" w:rsidRDefault="009B1C6E" w:rsidP="002A4167">
      <w:pPr>
        <w:tabs>
          <w:tab w:val="left" w:pos="1980"/>
        </w:tabs>
      </w:pPr>
      <w:r w:rsidRPr="00005B7F">
        <w:rPr>
          <w:b/>
        </w:rPr>
        <w:t>Project description</w:t>
      </w:r>
      <w:r>
        <w:t>:</w:t>
      </w:r>
    </w:p>
    <w:p w14:paraId="3B129DFD" w14:textId="323751EC" w:rsidR="00B6157D" w:rsidRDefault="00B6157D" w:rsidP="007C6789">
      <w:pPr>
        <w:tabs>
          <w:tab w:val="left" w:pos="1980"/>
        </w:tabs>
        <w:spacing w:before="120"/>
        <w:jc w:val="both"/>
      </w:pPr>
      <w:r>
        <w:lastRenderedPageBreak/>
        <w:t xml:space="preserve">Modern </w:t>
      </w:r>
      <w:proofErr w:type="gramStart"/>
      <w:r>
        <w:t>photo-lithographic</w:t>
      </w:r>
      <w:proofErr w:type="gramEnd"/>
      <w:r>
        <w:t xml:space="preserve"> technology has enabled </w:t>
      </w:r>
      <w:r w:rsidR="003107D9">
        <w:t xml:space="preserve">a </w:t>
      </w:r>
      <w:r>
        <w:t>series of inventions of novel Micro Pattern Gaseous Detector (MPGD) concepts: Micro-Strip Gas Chamber (MSGC), Gas Electron Multiplier (GEM), Micro-mesh gaseous structure (Micromegas) and many others revolutionizing cell size limits for many gas detector appli</w:t>
      </w:r>
      <w:r w:rsidR="00B45626">
        <w:t>cations. The Micromegas concept</w:t>
      </w:r>
      <w:r>
        <w:t xml:space="preserve"> fulfill</w:t>
      </w:r>
      <w:r w:rsidR="00B45626">
        <w:t>s</w:t>
      </w:r>
      <w:r>
        <w:t xml:space="preserve"> the needs of high-luminosity particle physics experiment</w:t>
      </w:r>
      <w:r w:rsidR="00B45626">
        <w:t>s</w:t>
      </w:r>
      <w:r>
        <w:t>, and compared to classical gas counters these detectors offer intrinsic high rate capability, excellent spatial resolution and excellent time resolution [</w:t>
      </w:r>
      <w:r w:rsidR="00B45626">
        <w:t>3-4</w:t>
      </w:r>
      <w:r>
        <w:t>].</w:t>
      </w:r>
    </w:p>
    <w:p w14:paraId="5443C16F" w14:textId="77777777" w:rsidR="00B6157D" w:rsidRDefault="00B6157D" w:rsidP="00317723">
      <w:pPr>
        <w:tabs>
          <w:tab w:val="left" w:pos="1980"/>
        </w:tabs>
        <w:spacing w:before="120"/>
        <w:jc w:val="both"/>
      </w:pPr>
      <w:r>
        <w:t>In typical gaseous detectors the time resolution is of the order of a several ns because of the time jitter of primary ionization (for high energy MIPs) in the 3-mm-drift gap. The strategy to improve the time resolution is to detect fast signals induced by UV Cherenkov light emitted in a 5-mm Mg</w:t>
      </w:r>
      <w:r w:rsidR="00166F17" w:rsidRPr="00166F17">
        <w:t>F</w:t>
      </w:r>
      <w:r w:rsidR="00166F17" w:rsidRPr="00166F17">
        <w:rPr>
          <w:vertAlign w:val="subscript"/>
        </w:rPr>
        <w:t>2</w:t>
      </w:r>
      <w:r>
        <w:t xml:space="preserve"> crystal. A thin CsI photocathode is deposited in the micromesh (reflective mode) or in the drift electrode (transmission mode) as shown in Fig. 1 and it is used to convert UV photons to electrons. The time spread of the Cherenkov light</w:t>
      </w:r>
      <w:r w:rsidR="00B45626">
        <w:t xml:space="preserve"> (~15 picosec)</w:t>
      </w:r>
      <w:r>
        <w:t xml:space="preserve"> is </w:t>
      </w:r>
      <w:r w:rsidR="00B45626">
        <w:t>too</w:t>
      </w:r>
      <w:r>
        <w:t xml:space="preserve"> small</w:t>
      </w:r>
      <w:r w:rsidR="00B45626">
        <w:t xml:space="preserve"> to limit</w:t>
      </w:r>
      <w:r>
        <w:t xml:space="preserve"> the projected time accuracy.</w:t>
      </w:r>
    </w:p>
    <w:p w14:paraId="4660A6F3" w14:textId="77777777" w:rsidR="00B6157D" w:rsidRDefault="00B6157D" w:rsidP="00B6157D">
      <w:pPr>
        <w:tabs>
          <w:tab w:val="left" w:pos="1980"/>
        </w:tabs>
      </w:pPr>
      <w:r>
        <w:t xml:space="preserve">   </w:t>
      </w:r>
    </w:p>
    <w:p w14:paraId="04F19A23" w14:textId="77777777" w:rsidR="00B6157D" w:rsidRDefault="002B7512" w:rsidP="00B6157D">
      <w:r>
        <w:rPr>
          <w:noProof/>
        </w:rPr>
        <mc:AlternateContent>
          <mc:Choice Requires="wpg">
            <w:drawing>
              <wp:inline distT="0" distB="0" distL="0" distR="0" wp14:anchorId="039E35E8" wp14:editId="6786C02C">
                <wp:extent cx="2668270" cy="2880995"/>
                <wp:effectExtent l="0" t="9525" r="8255" b="0"/>
                <wp:docPr id="3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880995"/>
                          <a:chOff x="0" y="0"/>
                          <a:chExt cx="2668351" cy="2881043"/>
                        </a:xfrm>
                      </wpg:grpSpPr>
                      <wps:wsp>
                        <wps:cNvPr id="31" name="Rounded Rectangle 51"/>
                        <wps:cNvSpPr>
                          <a:spLocks noChangeArrowheads="1"/>
                        </wps:cNvSpPr>
                        <wps:spPr bwMode="auto">
                          <a:xfrm>
                            <a:off x="1351" y="457200"/>
                            <a:ext cx="2667000" cy="228600"/>
                          </a:xfrm>
                          <a:prstGeom prst="roundRect">
                            <a:avLst>
                              <a:gd name="adj" fmla="val 16667"/>
                            </a:avLst>
                          </a:prstGeom>
                          <a:gradFill rotWithShape="1">
                            <a:gsLst>
                              <a:gs pos="0">
                                <a:srgbClr val="83D3FF"/>
                              </a:gs>
                              <a:gs pos="50000">
                                <a:srgbClr val="B5E2FF"/>
                              </a:gs>
                              <a:gs pos="100000">
                                <a:srgbClr val="DBF0FF"/>
                              </a:gs>
                            </a:gsLst>
                            <a:path path="shape">
                              <a:fillToRect l="50000" t="50000" r="50000" b="50000"/>
                            </a:path>
                          </a:gra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txbx>
                          <w:txbxContent>
                            <w:p w14:paraId="6B29B24B" w14:textId="77777777" w:rsidR="004C37E5" w:rsidRDefault="004C37E5" w:rsidP="00B6157D"/>
                          </w:txbxContent>
                        </wps:txbx>
                        <wps:bodyPr rot="0" vert="horz" wrap="square" lIns="91440" tIns="45720" rIns="91440" bIns="45720" anchor="t" anchorCtr="0" upright="1">
                          <a:noAutofit/>
                        </wps:bodyPr>
                      </wps:wsp>
                      <wpg:grpSp>
                        <wpg:cNvPr id="32" name="Group 52"/>
                        <wpg:cNvGrpSpPr>
                          <a:grpSpLocks/>
                        </wpg:cNvGrpSpPr>
                        <wpg:grpSpPr bwMode="auto">
                          <a:xfrm>
                            <a:off x="0" y="0"/>
                            <a:ext cx="2668351" cy="2881043"/>
                            <a:chOff x="0" y="0"/>
                            <a:chExt cx="2668351" cy="2881043"/>
                          </a:xfrm>
                        </wpg:grpSpPr>
                        <wpg:grpSp>
                          <wpg:cNvPr id="33" name="Group 53"/>
                          <wpg:cNvGrpSpPr>
                            <a:grpSpLocks/>
                          </wpg:cNvGrpSpPr>
                          <wpg:grpSpPr bwMode="auto">
                            <a:xfrm>
                              <a:off x="153751" y="2392706"/>
                              <a:ext cx="2514600" cy="121920"/>
                              <a:chOff x="153751" y="2392680"/>
                              <a:chExt cx="2362200" cy="91438"/>
                            </a:xfrm>
                          </wpg:grpSpPr>
                          <wps:wsp>
                            <wps:cNvPr id="34" name="Rectangle 54"/>
                            <wps:cNvSpPr>
                              <a:spLocks noChangeArrowheads="1"/>
                            </wps:cNvSpPr>
                            <wps:spPr bwMode="auto">
                              <a:xfrm>
                                <a:off x="153751" y="2392680"/>
                                <a:ext cx="2362200" cy="45719"/>
                              </a:xfrm>
                              <a:prstGeom prst="rect">
                                <a:avLst/>
                              </a:prstGeom>
                              <a:solidFill>
                                <a:srgbClr val="FF6600"/>
                              </a:solidFill>
                              <a:ln w="12700" cap="sq">
                                <a:solidFill>
                                  <a:srgbClr val="FF6600"/>
                                </a:solidFill>
                                <a:round/>
                                <a:headEnd type="none" w="sm" len="sm"/>
                                <a:tailEnd type="none" w="sm" len="sm"/>
                              </a:ln>
                            </wps:spPr>
                            <wps:txbx>
                              <w:txbxContent>
                                <w:p w14:paraId="4163EF1A" w14:textId="77777777" w:rsidR="004C37E5" w:rsidRDefault="004C37E5" w:rsidP="00B6157D"/>
                              </w:txbxContent>
                            </wps:txbx>
                            <wps:bodyPr rot="0" vert="horz" wrap="square" lIns="91440" tIns="45720" rIns="91440" bIns="45720" anchor="t" anchorCtr="0" upright="1">
                              <a:noAutofit/>
                            </wps:bodyPr>
                          </wps:wsp>
                          <wps:wsp>
                            <wps:cNvPr id="35" name="Rectangle 55"/>
                            <wps:cNvSpPr>
                              <a:spLocks noChangeArrowheads="1"/>
                            </wps:cNvSpPr>
                            <wps:spPr bwMode="auto">
                              <a:xfrm>
                                <a:off x="153751" y="2438399"/>
                                <a:ext cx="2362200" cy="45719"/>
                              </a:xfrm>
                              <a:prstGeom prst="rect">
                                <a:avLst/>
                              </a:prstGeom>
                              <a:solidFill>
                                <a:srgbClr val="003300"/>
                              </a:solidFill>
                              <a:ln w="12700" cap="sq">
                                <a:solidFill>
                                  <a:srgbClr val="003300"/>
                                </a:solidFill>
                                <a:round/>
                                <a:headEnd type="none" w="sm" len="sm"/>
                                <a:tailEnd type="none" w="sm" len="sm"/>
                              </a:ln>
                            </wps:spPr>
                            <wps:txbx>
                              <w:txbxContent>
                                <w:p w14:paraId="5993CD2B" w14:textId="77777777" w:rsidR="004C37E5" w:rsidRDefault="004C37E5" w:rsidP="00B6157D"/>
                              </w:txbxContent>
                            </wps:txbx>
                            <wps:bodyPr rot="0" vert="horz" wrap="square" lIns="91440" tIns="45720" rIns="91440" bIns="45720" anchor="t" anchorCtr="0" upright="1">
                              <a:noAutofit/>
                            </wps:bodyPr>
                          </wps:wsp>
                        </wpg:grpSp>
                        <wpg:grpSp>
                          <wpg:cNvPr id="36" name="Group 56"/>
                          <wpg:cNvGrpSpPr>
                            <a:grpSpLocks/>
                          </wpg:cNvGrpSpPr>
                          <wpg:grpSpPr bwMode="auto">
                            <a:xfrm>
                              <a:off x="153751" y="1676400"/>
                              <a:ext cx="990600" cy="76200"/>
                              <a:chOff x="153751" y="1676400"/>
                              <a:chExt cx="2362200" cy="76200"/>
                            </a:xfrm>
                          </wpg:grpSpPr>
                          <wps:wsp>
                            <wps:cNvPr id="37" name="Rectangle 57"/>
                            <wps:cNvSpPr>
                              <a:spLocks noChangeArrowheads="1"/>
                            </wps:cNvSpPr>
                            <wps:spPr bwMode="auto">
                              <a:xfrm>
                                <a:off x="153751" y="1676400"/>
                                <a:ext cx="2362200" cy="45719"/>
                              </a:xfrm>
                              <a:prstGeom prst="rect">
                                <a:avLst/>
                              </a:prstGeom>
                              <a:solidFill>
                                <a:srgbClr val="54AC7C"/>
                              </a:solidFill>
                              <a:ln w="12700" cap="sq">
                                <a:solidFill>
                                  <a:srgbClr val="54AC7C"/>
                                </a:solidFill>
                                <a:round/>
                                <a:headEnd type="none" w="sm" len="sm"/>
                                <a:tailEnd type="none" w="sm" len="sm"/>
                              </a:ln>
                            </wps:spPr>
                            <wps:txbx>
                              <w:txbxContent>
                                <w:p w14:paraId="36D83B52" w14:textId="77777777" w:rsidR="004C37E5" w:rsidRDefault="004C37E5" w:rsidP="00B6157D"/>
                              </w:txbxContent>
                            </wps:txbx>
                            <wps:bodyPr rot="0" vert="horz" wrap="square" lIns="91440" tIns="45720" rIns="91440" bIns="45720" anchor="t" anchorCtr="0" upright="1">
                              <a:noAutofit/>
                            </wps:bodyPr>
                          </wps:wsp>
                          <wps:wsp>
                            <wps:cNvPr id="38" name="Rectangle 58"/>
                            <wps:cNvSpPr>
                              <a:spLocks noChangeArrowheads="1"/>
                            </wps:cNvSpPr>
                            <wps:spPr bwMode="auto">
                              <a:xfrm>
                                <a:off x="153751" y="1706881"/>
                                <a:ext cx="2362200" cy="45719"/>
                              </a:xfrm>
                              <a:prstGeom prst="rect">
                                <a:avLst/>
                              </a:prstGeom>
                              <a:solidFill>
                                <a:srgbClr val="FF6600"/>
                              </a:solidFill>
                              <a:ln w="12700" cap="sq">
                                <a:solidFill>
                                  <a:srgbClr val="FF6600"/>
                                </a:solidFill>
                                <a:round/>
                                <a:headEnd type="none" w="sm" len="sm"/>
                                <a:tailEnd type="none" w="sm" len="sm"/>
                              </a:ln>
                            </wps:spPr>
                            <wps:txbx>
                              <w:txbxContent>
                                <w:p w14:paraId="670A5971" w14:textId="77777777" w:rsidR="004C37E5" w:rsidRDefault="004C37E5" w:rsidP="00B6157D"/>
                              </w:txbxContent>
                            </wps:txbx>
                            <wps:bodyPr rot="0" vert="horz" wrap="square" lIns="91440" tIns="45720" rIns="91440" bIns="45720" anchor="t" anchorCtr="0" upright="1">
                              <a:noAutofit/>
                            </wps:bodyPr>
                          </wps:wsp>
                        </wpg:grpSp>
                        <wpg:grpSp>
                          <wpg:cNvPr id="39" name="Group 59"/>
                          <wpg:cNvGrpSpPr>
                            <a:grpSpLocks/>
                          </wpg:cNvGrpSpPr>
                          <wpg:grpSpPr bwMode="auto">
                            <a:xfrm>
                              <a:off x="1677751" y="1676400"/>
                              <a:ext cx="990600" cy="76200"/>
                              <a:chOff x="1677751" y="1676400"/>
                              <a:chExt cx="2362200" cy="76200"/>
                            </a:xfrm>
                          </wpg:grpSpPr>
                          <wps:wsp>
                            <wps:cNvPr id="40" name="Rectangle 60"/>
                            <wps:cNvSpPr>
                              <a:spLocks noChangeArrowheads="1"/>
                            </wps:cNvSpPr>
                            <wps:spPr bwMode="auto">
                              <a:xfrm>
                                <a:off x="1677751" y="1676400"/>
                                <a:ext cx="2362200" cy="45719"/>
                              </a:xfrm>
                              <a:prstGeom prst="rect">
                                <a:avLst/>
                              </a:prstGeom>
                              <a:solidFill>
                                <a:srgbClr val="54AC7C"/>
                              </a:solidFill>
                              <a:ln w="12700" cap="sq">
                                <a:solidFill>
                                  <a:srgbClr val="54AC7C"/>
                                </a:solidFill>
                                <a:round/>
                                <a:headEnd type="none" w="sm" len="sm"/>
                                <a:tailEnd type="none" w="sm" len="sm"/>
                              </a:ln>
                            </wps:spPr>
                            <wps:txbx>
                              <w:txbxContent>
                                <w:p w14:paraId="56BB7500" w14:textId="77777777" w:rsidR="004C37E5" w:rsidRDefault="004C37E5" w:rsidP="00B6157D"/>
                              </w:txbxContent>
                            </wps:txbx>
                            <wps:bodyPr rot="0" vert="horz" wrap="square" lIns="91440" tIns="45720" rIns="91440" bIns="45720" anchor="t" anchorCtr="0" upright="1">
                              <a:noAutofit/>
                            </wps:bodyPr>
                          </wps:wsp>
                          <wps:wsp>
                            <wps:cNvPr id="41" name="Rectangle 61"/>
                            <wps:cNvSpPr>
                              <a:spLocks noChangeArrowheads="1"/>
                            </wps:cNvSpPr>
                            <wps:spPr bwMode="auto">
                              <a:xfrm>
                                <a:off x="1677751" y="1706881"/>
                                <a:ext cx="2362200" cy="45719"/>
                              </a:xfrm>
                              <a:prstGeom prst="rect">
                                <a:avLst/>
                              </a:prstGeom>
                              <a:solidFill>
                                <a:srgbClr val="FF6600"/>
                              </a:solidFill>
                              <a:ln w="12700" cap="sq">
                                <a:solidFill>
                                  <a:srgbClr val="FF6600"/>
                                </a:solidFill>
                                <a:round/>
                                <a:headEnd type="none" w="sm" len="sm"/>
                                <a:tailEnd type="none" w="sm" len="sm"/>
                              </a:ln>
                            </wps:spPr>
                            <wps:txbx>
                              <w:txbxContent>
                                <w:p w14:paraId="24AB6D18" w14:textId="77777777" w:rsidR="004C37E5" w:rsidRDefault="004C37E5" w:rsidP="00B6157D"/>
                              </w:txbxContent>
                            </wps:txbx>
                            <wps:bodyPr rot="0" vert="horz" wrap="square" lIns="91440" tIns="45720" rIns="91440" bIns="45720" anchor="t" anchorCtr="0" upright="1">
                              <a:noAutofit/>
                            </wps:bodyPr>
                          </wps:wsp>
                        </wpg:grpSp>
                        <wps:wsp>
                          <wps:cNvPr id="42" name="Freeform 62"/>
                          <wps:cNvSpPr>
                            <a:spLocks/>
                          </wps:cNvSpPr>
                          <wps:spPr bwMode="auto">
                            <a:xfrm>
                              <a:off x="1439453" y="1406236"/>
                              <a:ext cx="547254" cy="444731"/>
                            </a:xfrm>
                            <a:custGeom>
                              <a:avLst/>
                              <a:gdLst>
                                <a:gd name="T0" fmla="*/ 547254 w 547254"/>
                                <a:gd name="T1" fmla="*/ 266008 h 444731"/>
                                <a:gd name="T2" fmla="*/ 247996 w 547254"/>
                                <a:gd name="T3" fmla="*/ 0 h 444731"/>
                                <a:gd name="T4" fmla="*/ 40178 w 547254"/>
                                <a:gd name="T5" fmla="*/ 266008 h 444731"/>
                                <a:gd name="T6" fmla="*/ 6927 w 547254"/>
                                <a:gd name="T7" fmla="*/ 415637 h 444731"/>
                                <a:gd name="T8" fmla="*/ 6927 w 547254"/>
                                <a:gd name="T9" fmla="*/ 440575 h 444731"/>
                                <a:gd name="T10" fmla="*/ 0 60000 65536"/>
                                <a:gd name="T11" fmla="*/ 0 60000 65536"/>
                                <a:gd name="T12" fmla="*/ 0 60000 65536"/>
                                <a:gd name="T13" fmla="*/ 0 60000 65536"/>
                                <a:gd name="T14" fmla="*/ 0 60000 65536"/>
                                <a:gd name="T15" fmla="*/ 0 w 547254"/>
                                <a:gd name="T16" fmla="*/ 0 h 444731"/>
                                <a:gd name="T17" fmla="*/ 547254 w 547254"/>
                                <a:gd name="T18" fmla="*/ 444731 h 444731"/>
                              </a:gdLst>
                              <a:ahLst/>
                              <a:cxnLst>
                                <a:cxn ang="T10">
                                  <a:pos x="T0" y="T1"/>
                                </a:cxn>
                                <a:cxn ang="T11">
                                  <a:pos x="T2" y="T3"/>
                                </a:cxn>
                                <a:cxn ang="T12">
                                  <a:pos x="T4" y="T5"/>
                                </a:cxn>
                                <a:cxn ang="T13">
                                  <a:pos x="T6" y="T7"/>
                                </a:cxn>
                                <a:cxn ang="T14">
                                  <a:pos x="T8" y="T9"/>
                                </a:cxn>
                              </a:cxnLst>
                              <a:rect l="T15" t="T16" r="T17" b="T18"/>
                              <a:pathLst>
                                <a:path w="547254" h="444731">
                                  <a:moveTo>
                                    <a:pt x="547254" y="266008"/>
                                  </a:moveTo>
                                  <a:cubicBezTo>
                                    <a:pt x="439881" y="133004"/>
                                    <a:pt x="332509" y="0"/>
                                    <a:pt x="247996" y="0"/>
                                  </a:cubicBezTo>
                                  <a:cubicBezTo>
                                    <a:pt x="163483" y="0"/>
                                    <a:pt x="80356" y="196735"/>
                                    <a:pt x="40178" y="266008"/>
                                  </a:cubicBezTo>
                                  <a:cubicBezTo>
                                    <a:pt x="0" y="335281"/>
                                    <a:pt x="12469" y="386543"/>
                                    <a:pt x="6927" y="415637"/>
                                  </a:cubicBezTo>
                                  <a:cubicBezTo>
                                    <a:pt x="1385" y="444731"/>
                                    <a:pt x="4156" y="442653"/>
                                    <a:pt x="6927" y="440575"/>
                                  </a:cubicBezTo>
                                </a:path>
                              </a:pathLst>
                            </a:custGeom>
                            <a:noFill/>
                            <a:ln w="12700" cap="sq">
                              <a:solidFill>
                                <a:srgbClr val="7030A0"/>
                              </a:solidFill>
                              <a:round/>
                              <a:headEnd type="none" w="sm" len="sm"/>
                              <a:tailEnd type="stealth" w="med" len="lg"/>
                            </a:ln>
                            <a:extLst>
                              <a:ext uri="{909E8E84-426E-40dd-AFC4-6F175D3DCCD1}">
                                <a14:hiddenFill xmlns:a14="http://schemas.microsoft.com/office/drawing/2010/main">
                                  <a:solidFill>
                                    <a:srgbClr val="FFFFFF"/>
                                  </a:solidFill>
                                </a14:hiddenFill>
                              </a:ext>
                            </a:extLst>
                          </wps:spPr>
                          <wps:txbx>
                            <w:txbxContent>
                              <w:p w14:paraId="098FF2DF" w14:textId="77777777" w:rsidR="004C37E5" w:rsidRDefault="004C37E5" w:rsidP="00B6157D"/>
                            </w:txbxContent>
                          </wps:txbx>
                          <wps:bodyPr rot="0" vert="horz" wrap="square" lIns="91440" tIns="45720" rIns="91440" bIns="45720" anchor="t" anchorCtr="0" upright="1">
                            <a:noAutofit/>
                          </wps:bodyPr>
                        </wps:wsp>
                        <wps:wsp>
                          <wps:cNvPr id="43" name="Isosceles Triangle 63"/>
                          <wps:cNvSpPr>
                            <a:spLocks noChangeArrowheads="1"/>
                          </wps:cNvSpPr>
                          <wps:spPr bwMode="auto">
                            <a:xfrm>
                              <a:off x="1144351" y="1828800"/>
                              <a:ext cx="609600" cy="533400"/>
                            </a:xfrm>
                            <a:prstGeom prst="triangle">
                              <a:avLst>
                                <a:gd name="adj" fmla="val 50000"/>
                              </a:avLst>
                            </a:prstGeom>
                            <a:solidFill>
                              <a:srgbClr val="7030A0"/>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txbx>
                            <w:txbxContent>
                              <w:p w14:paraId="2B3C9B7A" w14:textId="77777777" w:rsidR="004C37E5" w:rsidRDefault="004C37E5" w:rsidP="00B6157D"/>
                            </w:txbxContent>
                          </wps:txbx>
                          <wps:bodyPr rot="0" vert="horz" wrap="square" lIns="91440" tIns="45720" rIns="91440" bIns="45720" anchor="t" anchorCtr="0" upright="1">
                            <a:noAutofit/>
                          </wps:bodyPr>
                        </wps:wsp>
                        <wps:wsp>
                          <wps:cNvPr id="44" name="Text Box 64"/>
                          <wps:cNvSpPr txBox="1">
                            <a:spLocks noChangeArrowheads="1"/>
                          </wps:cNvSpPr>
                          <wps:spPr bwMode="auto">
                            <a:xfrm>
                              <a:off x="1981833" y="0"/>
                              <a:ext cx="53589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1630" w14:textId="77777777" w:rsidR="004C37E5" w:rsidRDefault="004C37E5" w:rsidP="00B6157D">
                                <w:pPr>
                                  <w:pStyle w:val="NormalWeb"/>
                                </w:pPr>
                                <w:proofErr w:type="gramStart"/>
                                <w:r>
                                  <w:t>photon</w:t>
                                </w:r>
                                <w:proofErr w:type="gramEnd"/>
                              </w:p>
                            </w:txbxContent>
                          </wps:txbx>
                          <wps:bodyPr rot="0" vert="horz" wrap="none" lIns="91440" tIns="45720" rIns="91440" bIns="45720" anchor="t" anchorCtr="0" upright="1">
                            <a:spAutoFit/>
                          </wps:bodyPr>
                        </wps:wsp>
                        <wps:wsp>
                          <wps:cNvPr id="45" name="Text Box 65"/>
                          <wps:cNvSpPr txBox="1">
                            <a:spLocks noChangeArrowheads="1"/>
                          </wps:cNvSpPr>
                          <wps:spPr bwMode="auto">
                            <a:xfrm>
                              <a:off x="1067376" y="1142172"/>
                              <a:ext cx="758762"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5C33" w14:textId="77777777" w:rsidR="004C37E5" w:rsidRDefault="004C37E5" w:rsidP="00B6157D">
                                <w:pPr>
                                  <w:pStyle w:val="NormalWeb"/>
                                </w:pPr>
                                <w:proofErr w:type="gramStart"/>
                                <w:r>
                                  <w:t>electron</w:t>
                                </w:r>
                                <w:proofErr w:type="gramEnd"/>
                              </w:p>
                            </w:txbxContent>
                          </wps:txbx>
                          <wps:bodyPr rot="0" vert="horz" wrap="square" lIns="91440" tIns="45720" rIns="91440" bIns="45720" anchor="t" anchorCtr="0" upright="1">
                            <a:spAutoFit/>
                          </wps:bodyPr>
                        </wps:wsp>
                        <wps:wsp>
                          <wps:cNvPr id="46" name="Text Box 66"/>
                          <wps:cNvSpPr txBox="1">
                            <a:spLocks noChangeArrowheads="1"/>
                          </wps:cNvSpPr>
                          <wps:spPr bwMode="auto">
                            <a:xfrm>
                              <a:off x="0" y="2465753"/>
                              <a:ext cx="627328"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3182" w14:textId="77777777" w:rsidR="004C37E5" w:rsidRDefault="004C37E5" w:rsidP="00B6157D">
                                <w:pPr>
                                  <w:pStyle w:val="NormalWeb"/>
                                </w:pPr>
                                <w:proofErr w:type="gramStart"/>
                                <w:r>
                                  <w:t>insulator</w:t>
                                </w:r>
                                <w:proofErr w:type="gramEnd"/>
                              </w:p>
                            </w:txbxContent>
                          </wps:txbx>
                          <wps:bodyPr rot="0" vert="horz" wrap="none" lIns="91440" tIns="45720" rIns="91440" bIns="45720" anchor="t" anchorCtr="0" upright="1">
                            <a:spAutoFit/>
                          </wps:bodyPr>
                        </wps:wsp>
                        <wps:wsp>
                          <wps:cNvPr id="47" name="Text Box 67"/>
                          <wps:cNvSpPr txBox="1">
                            <a:spLocks noChangeArrowheads="1"/>
                          </wps:cNvSpPr>
                          <wps:spPr bwMode="auto">
                            <a:xfrm>
                              <a:off x="2134315" y="2161365"/>
                              <a:ext cx="486369"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41BC" w14:textId="77777777" w:rsidR="004C37E5" w:rsidRDefault="004C37E5" w:rsidP="00B6157D">
                                <w:pPr>
                                  <w:pStyle w:val="NormalWeb"/>
                                </w:pPr>
                                <w:proofErr w:type="gramStart"/>
                                <w:r>
                                  <w:t>anode</w:t>
                                </w:r>
                                <w:proofErr w:type="gramEnd"/>
                              </w:p>
                            </w:txbxContent>
                          </wps:txbx>
                          <wps:bodyPr rot="0" vert="horz" wrap="none" lIns="91440" tIns="45720" rIns="91440" bIns="45720" anchor="t" anchorCtr="0" upright="1">
                            <a:spAutoFit/>
                          </wps:bodyPr>
                        </wps:wsp>
                        <wps:wsp>
                          <wps:cNvPr id="48" name="Text Box 68"/>
                          <wps:cNvSpPr txBox="1">
                            <a:spLocks noChangeArrowheads="1"/>
                          </wps:cNvSpPr>
                          <wps:spPr bwMode="auto">
                            <a:xfrm>
                              <a:off x="1885326" y="1676372"/>
                              <a:ext cx="747333"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7C09B" w14:textId="77777777" w:rsidR="004C37E5" w:rsidRDefault="004C37E5" w:rsidP="00B6157D">
                                <w:pPr>
                                  <w:pStyle w:val="NormalWeb"/>
                                </w:pPr>
                                <w:proofErr w:type="gramStart"/>
                                <w:r>
                                  <w:t>micromesh</w:t>
                                </w:r>
                                <w:proofErr w:type="gramEnd"/>
                              </w:p>
                            </w:txbxContent>
                          </wps:txbx>
                          <wps:bodyPr rot="0" vert="horz" wrap="none" lIns="91440" tIns="45720" rIns="91440" bIns="45720" anchor="t" anchorCtr="0" upright="1">
                            <a:spAutoFit/>
                          </wps:bodyPr>
                        </wps:wsp>
                        <wps:wsp>
                          <wps:cNvPr id="49" name="Text Box 69"/>
                          <wps:cNvSpPr txBox="1">
                            <a:spLocks noChangeArrowheads="1"/>
                          </wps:cNvSpPr>
                          <wps:spPr bwMode="auto">
                            <a:xfrm>
                              <a:off x="1351" y="1475576"/>
                              <a:ext cx="867338"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ABBF" w14:textId="77777777" w:rsidR="004C37E5" w:rsidRDefault="004C37E5" w:rsidP="00B6157D">
                                <w:pPr>
                                  <w:pStyle w:val="NormalWeb"/>
                                </w:pPr>
                                <w:proofErr w:type="gramStart"/>
                                <w:r>
                                  <w:t>photocathode</w:t>
                                </w:r>
                                <w:proofErr w:type="gramEnd"/>
                              </w:p>
                            </w:txbxContent>
                          </wps:txbx>
                          <wps:bodyPr rot="0" vert="horz" wrap="none" lIns="91440" tIns="45720" rIns="91440" bIns="45720" anchor="t" anchorCtr="0" upright="1">
                            <a:spAutoFit/>
                          </wps:bodyPr>
                        </wps:wsp>
                        <wps:wsp>
                          <wps:cNvPr id="50" name="Text Box 70"/>
                          <wps:cNvSpPr txBox="1">
                            <a:spLocks noChangeArrowheads="1"/>
                          </wps:cNvSpPr>
                          <wps:spPr bwMode="auto">
                            <a:xfrm>
                              <a:off x="458447" y="1904968"/>
                              <a:ext cx="690822"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EB9A7" w14:textId="77777777" w:rsidR="004C37E5" w:rsidRDefault="004C37E5" w:rsidP="00B6157D">
                                <w:pPr>
                                  <w:pStyle w:val="NormalWeb"/>
                                </w:pPr>
                                <w:proofErr w:type="gramStart"/>
                                <w:r>
                                  <w:t>avalanche</w:t>
                                </w:r>
                                <w:proofErr w:type="gramEnd"/>
                              </w:p>
                            </w:txbxContent>
                          </wps:txbx>
                          <wps:bodyPr rot="0" vert="horz" wrap="none" lIns="91440" tIns="45720" rIns="91440" bIns="45720" anchor="t" anchorCtr="0" upright="1">
                            <a:spAutoFit/>
                          </wps:bodyPr>
                        </wps:wsp>
                        <wps:wsp>
                          <wps:cNvPr id="51" name="Straight Arrow Connector 71"/>
                          <wps:cNvCnPr>
                            <a:cxnSpLocks noChangeShapeType="1"/>
                          </wps:cNvCnPr>
                          <wps:spPr bwMode="auto">
                            <a:xfrm>
                              <a:off x="1982551" y="0"/>
                              <a:ext cx="0" cy="1676400"/>
                            </a:xfrm>
                            <a:prstGeom prst="straightConnector1">
                              <a:avLst/>
                            </a:prstGeom>
                            <a:noFill/>
                            <a:ln w="12700" cap="sq">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52" name="Text Box 72"/>
                          <wps:cNvSpPr txBox="1">
                            <a:spLocks noChangeArrowheads="1"/>
                          </wps:cNvSpPr>
                          <wps:spPr bwMode="auto">
                            <a:xfrm>
                              <a:off x="1270" y="228604"/>
                              <a:ext cx="521986" cy="41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A445" w14:textId="77777777" w:rsidR="004C37E5" w:rsidRDefault="004C37E5" w:rsidP="00B6157D">
                                <w:pPr>
                                  <w:pStyle w:val="NormalWeb"/>
                                </w:pPr>
                                <w:proofErr w:type="gramStart"/>
                                <w:r>
                                  <w:t>crystal</w:t>
                                </w:r>
                                <w:proofErr w:type="gramEnd"/>
                              </w:p>
                            </w:txbxContent>
                          </wps:txbx>
                          <wps:bodyPr rot="0" vert="horz" wrap="none" lIns="91440" tIns="45720" rIns="91440" bIns="45720" anchor="t" anchorCtr="0" upright="1">
                            <a:spAutoFit/>
                          </wps:bodyPr>
                        </wps:wsp>
                      </wpg:grpSp>
                    </wpg:wgp>
                  </a:graphicData>
                </a:graphic>
              </wp:inline>
            </w:drawing>
          </mc:Choice>
          <mc:Fallback>
            <w:pict>
              <v:group id="Group 51" o:spid="_x0000_s1026" style="width:210.1pt;height:226.85pt;mso-position-horizontal-relative:char;mso-position-vertical-relative:line" coordsize="26683,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">
                <v:roundrect id="Rounded Rectangle 51" o:spid="_x0000_s1027" style="position:absolute;left:13;top:4572;width:26670;height:2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jp8IA&#10;AADbAAAADwAAAGRycy9kb3ducmV2LnhtbESPQWvCQBSE70L/w/IKXkQ3aUuQ6EZEaMi1Wnp+ZJ/Z&#10;kOzbkF1N/PduodDjMDPfMPvDbHtxp9G3jhWkmwQEce10y42C78vnegvCB2SNvWNS8CAPh+Jlscdc&#10;u4m/6H4OjYgQ9jkqMCEMuZS+NmTRb9xAHL2rGy2GKMdG6hGnCLe9fEuSTFpsOS4YHOhkqO7ON6vg&#10;Uk1m9dBZVl7Lbfejj2n9kfZKLV/n4w5EoDn8h//alVbwnsLvl/gDZP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2OnwgAAANsAAAAPAAAAAAAAAAAAAAAAAJgCAABkcnMvZG93&#10;bnJldi54bWxQSwUGAAAAAAQABAD1AAAAhwMAAAAA&#10;" fillcolor="#83d3ff" stroked="f" strokeweight="1pt">
                  <v:fill color2="#dbf0ff" rotate="t" focusposition=".5,.5" focussize="" colors="0 #83d3ff;.5 #b5e2ff;1 #dbf0ff" focus="100%" type="gradientRadial"/>
                  <v:stroke startarrowwidth="narrow" startarrowlength="short" endarrowwidth="narrow" endarrowlength="short" endcap="square"/>
                  <v:textbox>
                    <w:txbxContent>
                      <w:p w:rsidR="00B45626" w:rsidRDefault="00B45626" w:rsidP="00B6157D"/>
                    </w:txbxContent>
                  </v:textbox>
                </v:roundrect>
                <v:group id="Group 52" o:spid="_x0000_s1028" style="position:absolute;width:26683;height:28810" coordsize="26683,28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53" o:spid="_x0000_s1029" style="position:absolute;left:1537;top:23927;width:25146;height:1219" coordorigin="1537,23926" coordsize="2362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54" o:spid="_x0000_s1030" style="position:absolute;left:1537;top:23926;width:2362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YpsQA&#10;AADbAAAADwAAAGRycy9kb3ducmV2LnhtbESPQWvCQBSE7wX/w/IEL6IbrQSJriK2llLwYNT7I/tM&#10;gtm3YXfVtL++WxB6HGbmG2a57kwj7uR8bVnBZJyAIC6srrlUcDruRnMQPiBrbCyTgm/ysF71XpaY&#10;afvgA93zUIoIYZ+hgiqENpPSFxUZ9GPbEkfvYp3BEKUrpXb4iHDTyGmSpNJgzXGhwpa2FRXX/GYU&#10;fJ1zu2tvw+Fel+/hp/5I39w8VWrQ7zYLEIG68B9+tj+1gtc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mKbEAAAA2wAAAA8AAAAAAAAAAAAAAAAAmAIAAGRycy9k&#10;b3ducmV2LnhtbFBLBQYAAAAABAAEAPUAAACJAwAAAAA=&#10;" fillcolor="#f60" strokecolor="#f60" strokeweight="1pt">
                      <v:stroke startarrowwidth="narrow" startarrowlength="short" endarrowwidth="narrow" endarrowlength="short" joinstyle="round" endcap="square"/>
                      <v:textbox>
                        <w:txbxContent>
                          <w:p w:rsidR="00B45626" w:rsidRDefault="00B45626" w:rsidP="00B6157D"/>
                        </w:txbxContent>
                      </v:textbox>
                    </v:rect>
                    <v:rect id="Rectangle 55" o:spid="_x0000_s1031" style="position:absolute;left:1537;top:24383;width:236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W4MMA&#10;AADbAAAADwAAAGRycy9kb3ducmV2LnhtbESPQWsCMRSE74X+h/AK3mqyK5WyGqUUWgrWg7aHHh/J&#10;c7O4eVk2qbv+eyMIHoeZ+YZZrkffihP1sQmsoZgqEMQm2IZrDb8/H8+vIGJCttgGJg1nirBePT4s&#10;sbJh4B2d9qkWGcKxQg0upa6SMhpHHuM0dMTZO4TeY8qyr6Xtcchw38pSqbn02HBecNjRuyNz3P97&#10;DWHrCp61c3UcyvLze6tMsfkzWk+exrcFiERjuodv7S+rYfYC1y/5B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lW4MMAAADbAAAADwAAAAAAAAAAAAAAAACYAgAAZHJzL2Rv&#10;d25yZXYueG1sUEsFBgAAAAAEAAQA9QAAAIgDAAAAAA==&#10;" fillcolor="#030" strokecolor="#030" strokeweight="1pt">
                      <v:stroke startarrowwidth="narrow" startarrowlength="short" endarrowwidth="narrow" endarrowlength="short" joinstyle="round" endcap="square"/>
                      <v:textbox>
                        <w:txbxContent>
                          <w:p w:rsidR="00B45626" w:rsidRDefault="00B45626" w:rsidP="00B6157D"/>
                        </w:txbxContent>
                      </v:textbox>
                    </v:rect>
                  </v:group>
                  <v:group id="Group 56" o:spid="_x0000_s1032" style="position:absolute;left:1537;top:16764;width:9906;height:762" coordorigin="1537,16764" coordsize="2362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57" o:spid="_x0000_s1033" style="position:absolute;left:1537;top:16764;width:2362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d08EA&#10;AADbAAAADwAAAGRycy9kb3ducmV2LnhtbESPQWvCQBSE7wX/w/KE3urGSKvEbESEaq+NotdH9pmE&#10;ZN+G3a1J/323UOhxmJlvmHw3mV48yPnWsoLlIgFBXFndcq3gcn5/2YDwAVljb5kUfJOHXTF7yjHT&#10;duRPepShFhHCPkMFTQhDJqWvGjLoF3Ygjt7dOoMhSldL7XCMcNPLNEnepMGW40KDAx0aqrryyyiw&#10;XTil1zOmpbz57jjaNZ1enVLP82m/BRFoCv/hv/aHVrBaw++X+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ndPBAAAA2wAAAA8AAAAAAAAAAAAAAAAAmAIAAGRycy9kb3du&#10;cmV2LnhtbFBLBQYAAAAABAAEAPUAAACGAwAAAAA=&#10;" fillcolor="#54ac7c" strokecolor="#54ac7c" strokeweight="1pt">
                      <v:stroke startarrowwidth="narrow" startarrowlength="short" endarrowwidth="narrow" endarrowlength="short" joinstyle="round" endcap="square"/>
                      <v:textbox>
                        <w:txbxContent>
                          <w:p w:rsidR="00B45626" w:rsidRDefault="00B45626" w:rsidP="00B6157D"/>
                        </w:txbxContent>
                      </v:textbox>
                    </v:rect>
                    <v:rect id="Rectangle 58" o:spid="_x0000_s1034" style="position:absolute;left:1537;top:17068;width:236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So8IA&#10;AADbAAAADwAAAGRycy9kb3ducmV2LnhtbERPz2vCMBS+D/Y/hCd4KTOdgyKdUWSzMgY7WLf7o3lr&#10;y5qXksS2+tcvB8Hjx/d7vZ1MJwZyvrWs4HmRgiCurG65VvB9Kp5WIHxA1thZJgUX8rDdPD6sMdd2&#10;5CMNZahFDGGfo4ImhD6X0lcNGfQL2xNH7tc6gyFCV0vtcIzhppPLNM2kwZZjQ4M9vTVU/ZVno+Dz&#10;p7RFf06SL13vw7U9ZO9ulSk1n027VxCBpnAX39wfWsFLHBu/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ZKjwgAAANsAAAAPAAAAAAAAAAAAAAAAAJgCAABkcnMvZG93&#10;bnJldi54bWxQSwUGAAAAAAQABAD1AAAAhwMAAAAA&#10;" fillcolor="#f60" strokecolor="#f60" strokeweight="1pt">
                      <v:stroke startarrowwidth="narrow" startarrowlength="short" endarrowwidth="narrow" endarrowlength="short" joinstyle="round" endcap="square"/>
                      <v:textbox>
                        <w:txbxContent>
                          <w:p w:rsidR="00B45626" w:rsidRDefault="00B45626" w:rsidP="00B6157D"/>
                        </w:txbxContent>
                      </v:textbox>
                    </v:rect>
                  </v:group>
                  <v:group id="Group 59" o:spid="_x0000_s1035" style="position:absolute;left:16777;top:16764;width:9906;height:762" coordorigin="16777,16764" coordsize="2362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60" o:spid="_x0000_s1036" style="position:absolute;left:16777;top:16764;width:2362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522r8A&#10;AADbAAAADwAAAGRycy9kb3ducmV2LnhtbERPz2vCMBS+D/Y/hCd4W1OL26QaZQw2d10r8/ponk1p&#10;81KSzHb//XIQPH58v3eH2Q7iSj50jhWsshwEceN0x62CU/3xtAERIrLGwTEp+KMAh/3jww5L7Sb+&#10;pmsVW5FCOJSowMQ4llKGxpDFkLmROHEX5y3GBH0rtccphdtBFnn+Ii12nBoMjvRuqOmrX6vA9fFY&#10;/NRYVPIc+s/JvdLx2Su1XMxvWxCR5ngX39xfWsE6rU9f0g+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7nbavwAAANsAAAAPAAAAAAAAAAAAAAAAAJgCAABkcnMvZG93bnJl&#10;di54bWxQSwUGAAAAAAQABAD1AAAAhAMAAAAA&#10;" fillcolor="#54ac7c" strokecolor="#54ac7c" strokeweight="1pt">
                      <v:stroke startarrowwidth="narrow" startarrowlength="short" endarrowwidth="narrow" endarrowlength="short" joinstyle="round" endcap="square"/>
                      <v:textbox>
                        <w:txbxContent>
                          <w:p w:rsidR="00B45626" w:rsidRDefault="00B45626" w:rsidP="00B6157D"/>
                        </w:txbxContent>
                      </v:textbox>
                    </v:rect>
                    <v:rect id="Rectangle 61" o:spid="_x0000_s1037" style="position:absolute;left:16777;top:17068;width:236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IQ8QA&#10;AADbAAAADwAAAGRycy9kb3ducmV2LnhtbESPQWvCQBSE70L/w/IKXsRslBIkukppVYrgwbTeH9ln&#10;Epp9G3ZXTfvrXUHwOMzMN8xi1ZtWXMj5xrKCSZKCIC6tbrhS8PO9Gc9A+ICssbVMCv7Iw2r5Mlhg&#10;ru2VD3QpQiUihH2OCuoQulxKX9Zk0Ce2I47eyTqDIUpXSe3wGuGmldM0zaTBhuNCjR191FT+Fmej&#10;YHcs7KY7j0Z7Xa3Df7PNPt0sU2r42r/PQQTqwzP8aH9pBW8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SEPEAAAA2wAAAA8AAAAAAAAAAAAAAAAAmAIAAGRycy9k&#10;b3ducmV2LnhtbFBLBQYAAAAABAAEAPUAAACJAwAAAAA=&#10;" fillcolor="#f60" strokecolor="#f60" strokeweight="1pt">
                      <v:stroke startarrowwidth="narrow" startarrowlength="short" endarrowwidth="narrow" endarrowlength="short" joinstyle="round" endcap="square"/>
                      <v:textbox>
                        <w:txbxContent>
                          <w:p w:rsidR="00B45626" w:rsidRDefault="00B45626" w:rsidP="00B6157D"/>
                        </w:txbxContent>
                      </v:textbox>
                    </v:rect>
                  </v:group>
                  <v:shape id="Freeform 62" o:spid="_x0000_s1038" style="position:absolute;left:14394;top:14062;width:5473;height:4447;visibility:visible;mso-wrap-style:square;v-text-anchor:top" coordsize="547254,444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HNcMA&#10;AADbAAAADwAAAGRycy9kb3ducmV2LnhtbESPT4vCMBTE7wt+h/CEvSyarohoNYrsKvQggn/x+Gie&#10;bbF5KU3U+u2NIHgcZuY3zGTWmFLcqHaFZQW/3QgEcWp1wZmC/W7ZGYJwHlljaZkUPMjBbNr6mmCs&#10;7Z03dNv6TAQIuxgV5N5XsZQuzcmg69qKOHhnWxv0QdaZ1DXeA9yUshdFA2mw4LCQY0V/OaWX7dUo&#10;wMPxZz1abJYRJ7g6LczOJY9/pb7bzXwMwlPjP+F3O9EK+j14fQ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FHNcMAAADbAAAADwAAAAAAAAAAAAAAAACYAgAAZHJzL2Rv&#10;d25yZXYueG1sUEsFBgAAAAAEAAQA9QAAAIgDAAAAAA==&#10;" adj="-11796480,,5400" path="m547254,266008c439881,133004,332509,,247996,,163483,,80356,196735,40178,266008,,335281,12469,386543,6927,415637v-5542,29094,-2771,27016,,24938e" filled="f" strokecolor="#7030a0" strokeweight="1pt">
                    <v:stroke startarrowwidth="narrow" startarrowlength="short" endarrow="classic" endarrowlength="long" joinstyle="round" endcap="square"/>
                    <v:formulas/>
                    <v:path arrowok="t" o:connecttype="custom" o:connectlocs="547254,266008;247996,0;40178,266008;6927,415637;6927,440575" o:connectangles="0,0,0,0,0" textboxrect="0,0,547254,444731"/>
                    <v:textbox>
                      <w:txbxContent>
                        <w:p w:rsidR="00B45626" w:rsidRDefault="00B45626" w:rsidP="00B6157D"/>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3" o:spid="_x0000_s1039" type="#_x0000_t5" style="position:absolute;left:11443;top:18288;width:609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j5MMA&#10;AADbAAAADwAAAGRycy9kb3ducmV2LnhtbESPS2vDMBCE74X+B7GB3Bo5D0Jxo4QgkhByy+PS22Jt&#10;bRNpZSTVcf59VSj0OMzMN8xqMzgregqx9axgOilAEFfetFwruF33b+8gYkI2aD2TgidF2KxfX1ZY&#10;Gv/gM/WXVIsM4ViigialrpQyVg05jBPfEWfvyweHKctQSxPwkeHOyllRLKXDlvNCgx3phqr75dsp&#10;YDvrr/ft8WBvodCfJ72ba71Tajwath8gEg3pP/zXPhoFizn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j5MMAAADbAAAADwAAAAAAAAAAAAAAAACYAgAAZHJzL2Rv&#10;d25yZXYueG1sUEsFBgAAAAAEAAQA9QAAAIgDAAAAAA==&#10;" fillcolor="#7030a0" stroked="f" strokeweight="1pt">
                    <v:stroke startarrowwidth="narrow" startarrowlength="short" endarrowwidth="narrow" endarrowlength="short" joinstyle="round" endcap="square"/>
                    <v:textbox>
                      <w:txbxContent>
                        <w:p w:rsidR="00B45626" w:rsidRDefault="00B45626" w:rsidP="00B6157D"/>
                      </w:txbxContent>
                    </v:textbox>
                  </v:shape>
                  <v:shapetype id="_x0000_t202" coordsize="21600,21600" o:spt="202" path="m,l,21600r21600,l21600,xe">
                    <v:stroke joinstyle="miter"/>
                    <v:path gradientshapeok="t" o:connecttype="rect"/>
                  </v:shapetype>
                  <v:shape id="Text Box 64" o:spid="_x0000_s1040" type="#_x0000_t202" style="position:absolute;left:19818;width:5359;height:4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rsidR="00B45626" w:rsidRDefault="00B45626" w:rsidP="00B6157D">
                          <w:pPr>
                            <w:pStyle w:val="NormalWeb"/>
                          </w:pPr>
                          <w:r>
                            <w:t>photon</w:t>
                          </w:r>
                        </w:p>
                      </w:txbxContent>
                    </v:textbox>
                  </v:shape>
                  <v:shape id="Text Box 65" o:spid="_x0000_s1041" type="#_x0000_t202" style="position:absolute;left:10673;top:11421;width:758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B45626" w:rsidRDefault="00B45626" w:rsidP="00B6157D">
                          <w:pPr>
                            <w:pStyle w:val="NormalWeb"/>
                          </w:pPr>
                          <w:r>
                            <w:t>electron</w:t>
                          </w:r>
                        </w:p>
                      </w:txbxContent>
                    </v:textbox>
                  </v:shape>
                  <v:shape id="Text Box 66" o:spid="_x0000_s1042" type="#_x0000_t202" style="position:absolute;top:24657;width:62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B45626" w:rsidRDefault="00B45626" w:rsidP="00B6157D">
                          <w:pPr>
                            <w:pStyle w:val="NormalWeb"/>
                          </w:pPr>
                          <w:r>
                            <w:t>insulator</w:t>
                          </w:r>
                        </w:p>
                      </w:txbxContent>
                    </v:textbox>
                  </v:shape>
                  <v:shape id="Text Box 67" o:spid="_x0000_s1043" type="#_x0000_t202" style="position:absolute;left:21343;top:21613;width:486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B45626" w:rsidRDefault="00B45626" w:rsidP="00B6157D">
                          <w:pPr>
                            <w:pStyle w:val="NormalWeb"/>
                          </w:pPr>
                          <w:r>
                            <w:t>anode</w:t>
                          </w:r>
                        </w:p>
                      </w:txbxContent>
                    </v:textbox>
                  </v:shape>
                  <v:shape id="Text Box 68" o:spid="_x0000_s1044" type="#_x0000_t202" style="position:absolute;left:18853;top:16763;width:74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fit-shape-to-text:t">
                      <w:txbxContent>
                        <w:p w:rsidR="00B45626" w:rsidRDefault="00B45626" w:rsidP="00B6157D">
                          <w:pPr>
                            <w:pStyle w:val="NormalWeb"/>
                          </w:pPr>
                          <w:r>
                            <w:t>micromesh</w:t>
                          </w:r>
                        </w:p>
                      </w:txbxContent>
                    </v:textbox>
                  </v:shape>
                  <v:shape id="Text Box 69" o:spid="_x0000_s1045" type="#_x0000_t202" style="position:absolute;left:13;top:14755;width:86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B45626" w:rsidRDefault="00B45626" w:rsidP="00B6157D">
                          <w:pPr>
                            <w:pStyle w:val="NormalWeb"/>
                          </w:pPr>
                          <w:r>
                            <w:t>photocathode</w:t>
                          </w:r>
                        </w:p>
                      </w:txbxContent>
                    </v:textbox>
                  </v:shape>
                  <v:shape id="Text Box 70" o:spid="_x0000_s1046" type="#_x0000_t202" style="position:absolute;left:4584;top:19049;width:6908;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B45626" w:rsidRDefault="00B45626" w:rsidP="00B6157D">
                          <w:pPr>
                            <w:pStyle w:val="NormalWeb"/>
                          </w:pPr>
                          <w:r>
                            <w:t>avalanche</w:t>
                          </w:r>
                        </w:p>
                      </w:txbxContent>
                    </v:textbox>
                  </v:shape>
                  <v:shapetype id="_x0000_t32" coordsize="21600,21600" o:spt="32" o:oned="t" path="m,l21600,21600e" filled="f">
                    <v:path arrowok="t" fillok="f" o:connecttype="none"/>
                    <o:lock v:ext="edit" shapetype="t"/>
                  </v:shapetype>
                  <v:shape id="Straight Arrow Connector 71" o:spid="_x0000_s1047" type="#_x0000_t32" style="position:absolute;left:19825;width:0;height:16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ofwb8AAADbAAAADwAAAGRycy9kb3ducmV2LnhtbESPzQrCMBCE74LvEFbwpqmiItUoIgiC&#10;IP704HFp1rbYbEoTa317Iwgeh5n5hlmuW1OKhmpXWFYwGkYgiFOrC84UJNfdYA7CeWSNpWVS8CYH&#10;61W3s8RY2xefqbn4TAQIuxgV5N5XsZQuzcmgG9qKOHh3Wxv0QdaZ1DW+AtyUchxFM2mw4LCQY0Xb&#10;nNLH5WkUTKa4vU02SXWa7f2Bn0f7aFqrVL/XbhYgPLX+H/6191rBdATfL+EH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ofwb8AAADbAAAADwAAAAAAAAAAAAAAAACh&#10;AgAAZHJzL2Rvd25yZXYueG1sUEsFBgAAAAAEAAQA+QAAAI0DAAAAAA==&#10;" strokeweight="1pt">
                    <v:stroke startarrowwidth="narrow" startarrowlength="short" endarrow="open" endcap="square"/>
                  </v:shape>
                  <v:shape id="Text Box 72" o:spid="_x0000_s1048" type="#_x0000_t202" style="position:absolute;left:12;top:2286;width:5220;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B45626" w:rsidRDefault="00B45626" w:rsidP="00B6157D">
                          <w:pPr>
                            <w:pStyle w:val="NormalWeb"/>
                          </w:pPr>
                          <w:r>
                            <w:t>crystal</w:t>
                          </w:r>
                        </w:p>
                      </w:txbxContent>
                    </v:textbox>
                  </v:shape>
                </v:group>
                <w10:anchorlock/>
              </v:group>
            </w:pict>
          </mc:Fallback>
        </mc:AlternateContent>
      </w:r>
      <w:r w:rsidR="00B6157D" w:rsidRPr="00F04A66">
        <w:rPr>
          <w:noProof/>
        </w:rPr>
        <w:t xml:space="preserve"> </w:t>
      </w:r>
      <w:r>
        <w:rPr>
          <w:noProof/>
        </w:rPr>
        <mc:AlternateContent>
          <mc:Choice Requires="wpg">
            <w:drawing>
              <wp:inline distT="0" distB="0" distL="0" distR="0" wp14:anchorId="37874F59" wp14:editId="5CFBCA5E">
                <wp:extent cx="2668270" cy="2880995"/>
                <wp:effectExtent l="9525" t="9525" r="8255" b="0"/>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880995"/>
                          <a:chOff x="0" y="0"/>
                          <a:chExt cx="2668351" cy="2881043"/>
                        </a:xfrm>
                      </wpg:grpSpPr>
                      <wpg:grpSp>
                        <wpg:cNvPr id="2" name="Group 2"/>
                        <wpg:cNvGrpSpPr>
                          <a:grpSpLocks/>
                        </wpg:cNvGrpSpPr>
                        <wpg:grpSpPr bwMode="auto">
                          <a:xfrm>
                            <a:off x="0" y="0"/>
                            <a:ext cx="2668351" cy="2881043"/>
                            <a:chOff x="0" y="0"/>
                            <a:chExt cx="2668351" cy="2881043"/>
                          </a:xfrm>
                        </wpg:grpSpPr>
                        <wps:wsp>
                          <wps:cNvPr id="3" name="Rounded Rectangle 5"/>
                          <wps:cNvSpPr>
                            <a:spLocks noChangeArrowheads="1"/>
                          </wps:cNvSpPr>
                          <wps:spPr bwMode="auto">
                            <a:xfrm>
                              <a:off x="1351" y="457200"/>
                              <a:ext cx="2667000" cy="228600"/>
                            </a:xfrm>
                            <a:prstGeom prst="roundRect">
                              <a:avLst>
                                <a:gd name="adj" fmla="val 16667"/>
                              </a:avLst>
                            </a:prstGeom>
                            <a:gradFill rotWithShape="1">
                              <a:gsLst>
                                <a:gs pos="0">
                                  <a:srgbClr val="83D3FF"/>
                                </a:gs>
                                <a:gs pos="50000">
                                  <a:srgbClr val="B5E2FF"/>
                                </a:gs>
                                <a:gs pos="100000">
                                  <a:srgbClr val="DBF0FF"/>
                                </a:gs>
                              </a:gsLst>
                              <a:path path="shape">
                                <a:fillToRect l="50000" t="50000" r="50000" b="50000"/>
                              </a:path>
                            </a:gra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txbx>
                            <w:txbxContent>
                              <w:p w14:paraId="110AE3EF" w14:textId="77777777" w:rsidR="004C37E5" w:rsidRDefault="004C37E5" w:rsidP="00B6157D"/>
                            </w:txbxContent>
                          </wps:txbx>
                          <wps:bodyPr rot="0" vert="horz" wrap="square" lIns="91440" tIns="45720" rIns="91440" bIns="45720" anchor="t" anchorCtr="0" upright="1">
                            <a:noAutofit/>
                          </wps:bodyPr>
                        </wps:wsp>
                        <wpg:grpSp>
                          <wpg:cNvPr id="4" name="Group 6"/>
                          <wpg:cNvGrpSpPr>
                            <a:grpSpLocks/>
                          </wpg:cNvGrpSpPr>
                          <wpg:grpSpPr bwMode="auto">
                            <a:xfrm>
                              <a:off x="0" y="0"/>
                              <a:ext cx="2668351" cy="2881043"/>
                              <a:chOff x="0" y="0"/>
                              <a:chExt cx="2668351" cy="2881043"/>
                            </a:xfrm>
                          </wpg:grpSpPr>
                          <wpg:grpSp>
                            <wpg:cNvPr id="5" name="Group 7"/>
                            <wpg:cNvGrpSpPr>
                              <a:grpSpLocks/>
                            </wpg:cNvGrpSpPr>
                            <wpg:grpSpPr bwMode="auto">
                              <a:xfrm>
                                <a:off x="153751" y="2392706"/>
                                <a:ext cx="2514600" cy="121920"/>
                                <a:chOff x="153751" y="2392680"/>
                                <a:chExt cx="2362200" cy="91438"/>
                              </a:xfrm>
                            </wpg:grpSpPr>
                            <wps:wsp>
                              <wps:cNvPr id="7" name="Rectangle 24"/>
                              <wps:cNvSpPr>
                                <a:spLocks noChangeArrowheads="1"/>
                              </wps:cNvSpPr>
                              <wps:spPr bwMode="auto">
                                <a:xfrm>
                                  <a:off x="153751" y="2392680"/>
                                  <a:ext cx="2362200" cy="45719"/>
                                </a:xfrm>
                                <a:prstGeom prst="rect">
                                  <a:avLst/>
                                </a:prstGeom>
                                <a:solidFill>
                                  <a:srgbClr val="FF6600"/>
                                </a:solidFill>
                                <a:ln w="12700" cap="sq">
                                  <a:solidFill>
                                    <a:srgbClr val="FF6600"/>
                                  </a:solidFill>
                                  <a:round/>
                                  <a:headEnd type="none" w="sm" len="sm"/>
                                  <a:tailEnd type="none" w="sm" len="sm"/>
                                </a:ln>
                              </wps:spPr>
                              <wps:txbx>
                                <w:txbxContent>
                                  <w:p w14:paraId="79C96FBE" w14:textId="77777777" w:rsidR="004C37E5" w:rsidRDefault="004C37E5" w:rsidP="00B6157D"/>
                                </w:txbxContent>
                              </wps:txbx>
                              <wps:bodyPr rot="0" vert="horz" wrap="square" lIns="91440" tIns="45720" rIns="91440" bIns="45720" anchor="t" anchorCtr="0" upright="1">
                                <a:noAutofit/>
                              </wps:bodyPr>
                            </wps:wsp>
                            <wps:wsp>
                              <wps:cNvPr id="8" name="Rectangle 25"/>
                              <wps:cNvSpPr>
                                <a:spLocks noChangeArrowheads="1"/>
                              </wps:cNvSpPr>
                              <wps:spPr bwMode="auto">
                                <a:xfrm>
                                  <a:off x="153751" y="2438399"/>
                                  <a:ext cx="2362200" cy="45719"/>
                                </a:xfrm>
                                <a:prstGeom prst="rect">
                                  <a:avLst/>
                                </a:prstGeom>
                                <a:solidFill>
                                  <a:srgbClr val="003300"/>
                                </a:solidFill>
                                <a:ln w="12700" cap="sq">
                                  <a:solidFill>
                                    <a:srgbClr val="003300"/>
                                  </a:solidFill>
                                  <a:round/>
                                  <a:headEnd type="none" w="sm" len="sm"/>
                                  <a:tailEnd type="none" w="sm" len="sm"/>
                                </a:ln>
                              </wps:spPr>
                              <wps:txbx>
                                <w:txbxContent>
                                  <w:p w14:paraId="462C765B" w14:textId="77777777" w:rsidR="004C37E5" w:rsidRDefault="004C37E5" w:rsidP="00B6157D"/>
                                </w:txbxContent>
                              </wps:txbx>
                              <wps:bodyPr rot="0" vert="horz" wrap="square" lIns="91440" tIns="45720" rIns="91440" bIns="45720" anchor="t" anchorCtr="0" upright="1">
                                <a:noAutofit/>
                              </wps:bodyPr>
                            </wps:wsp>
                          </wpg:grpSp>
                          <wps:wsp>
                            <wps:cNvPr id="9" name="Rectangle 8"/>
                            <wps:cNvSpPr>
                              <a:spLocks noChangeArrowheads="1"/>
                            </wps:cNvSpPr>
                            <wps:spPr bwMode="auto">
                              <a:xfrm>
                                <a:off x="153751" y="1706881"/>
                                <a:ext cx="990600" cy="45719"/>
                              </a:xfrm>
                              <a:prstGeom prst="rect">
                                <a:avLst/>
                              </a:prstGeom>
                              <a:solidFill>
                                <a:srgbClr val="FF6600"/>
                              </a:solidFill>
                              <a:ln w="12700" cap="sq">
                                <a:solidFill>
                                  <a:srgbClr val="FF6600"/>
                                </a:solidFill>
                                <a:round/>
                                <a:headEnd type="none" w="sm" len="sm"/>
                                <a:tailEnd type="none" w="sm" len="sm"/>
                              </a:ln>
                            </wps:spPr>
                            <wps:txbx>
                              <w:txbxContent>
                                <w:p w14:paraId="56A1EDB8" w14:textId="77777777" w:rsidR="004C37E5" w:rsidRDefault="004C37E5" w:rsidP="00B6157D"/>
                              </w:txbxContent>
                            </wps:txbx>
                            <wps:bodyPr rot="0" vert="horz" wrap="square" lIns="91440" tIns="45720" rIns="91440" bIns="45720" anchor="t" anchorCtr="0" upright="1">
                              <a:noAutofit/>
                            </wps:bodyPr>
                          </wps:wsp>
                          <wpg:grpSp>
                            <wpg:cNvPr id="10" name="Group 9"/>
                            <wpg:cNvGrpSpPr>
                              <a:grpSpLocks/>
                            </wpg:cNvGrpSpPr>
                            <wpg:grpSpPr bwMode="auto">
                              <a:xfrm>
                                <a:off x="0" y="685800"/>
                                <a:ext cx="2668351" cy="1066800"/>
                                <a:chOff x="0" y="685800"/>
                                <a:chExt cx="6362991" cy="1066800"/>
                              </a:xfrm>
                            </wpg:grpSpPr>
                            <wps:wsp>
                              <wps:cNvPr id="11" name="Rectangle 22"/>
                              <wps:cNvSpPr>
                                <a:spLocks noChangeArrowheads="1"/>
                              </wps:cNvSpPr>
                              <wps:spPr bwMode="auto">
                                <a:xfrm>
                                  <a:off x="0" y="685800"/>
                                  <a:ext cx="6362991" cy="45719"/>
                                </a:xfrm>
                                <a:prstGeom prst="rect">
                                  <a:avLst/>
                                </a:prstGeom>
                                <a:solidFill>
                                  <a:srgbClr val="54AC7C"/>
                                </a:solidFill>
                                <a:ln w="12700" cap="sq">
                                  <a:solidFill>
                                    <a:srgbClr val="54AC7C"/>
                                  </a:solidFill>
                                  <a:round/>
                                  <a:headEnd type="none" w="sm" len="sm"/>
                                  <a:tailEnd type="none" w="sm" len="sm"/>
                                </a:ln>
                              </wps:spPr>
                              <wps:txbx>
                                <w:txbxContent>
                                  <w:p w14:paraId="5EFCE518" w14:textId="77777777" w:rsidR="004C37E5" w:rsidRDefault="004C37E5" w:rsidP="00B6157D"/>
                                </w:txbxContent>
                              </wps:txbx>
                              <wps:bodyPr rot="0" vert="horz" wrap="square" lIns="91440" tIns="45720" rIns="91440" bIns="45720" anchor="t" anchorCtr="0" upright="1">
                                <a:noAutofit/>
                              </wps:bodyPr>
                            </wps:wsp>
                            <wps:wsp>
                              <wps:cNvPr id="12" name="Rectangle 23"/>
                              <wps:cNvSpPr>
                                <a:spLocks noChangeArrowheads="1"/>
                              </wps:cNvSpPr>
                              <wps:spPr bwMode="auto">
                                <a:xfrm>
                                  <a:off x="4000791" y="1706881"/>
                                  <a:ext cx="2362200" cy="45719"/>
                                </a:xfrm>
                                <a:prstGeom prst="rect">
                                  <a:avLst/>
                                </a:prstGeom>
                                <a:solidFill>
                                  <a:srgbClr val="FF6600"/>
                                </a:solidFill>
                                <a:ln w="12700" cap="sq">
                                  <a:solidFill>
                                    <a:srgbClr val="FF6600"/>
                                  </a:solidFill>
                                  <a:round/>
                                  <a:headEnd type="none" w="sm" len="sm"/>
                                  <a:tailEnd type="none" w="sm" len="sm"/>
                                </a:ln>
                              </wps:spPr>
                              <wps:txbx>
                                <w:txbxContent>
                                  <w:p w14:paraId="0A06A451" w14:textId="77777777" w:rsidR="004C37E5" w:rsidRDefault="004C37E5" w:rsidP="00B6157D"/>
                                </w:txbxContent>
                              </wps:txbx>
                              <wps:bodyPr rot="0" vert="horz" wrap="square" lIns="91440" tIns="45720" rIns="91440" bIns="45720" anchor="t" anchorCtr="0" upright="1">
                                <a:noAutofit/>
                              </wps:bodyPr>
                            </wps:wsp>
                          </wpg:grpSp>
                          <wps:wsp>
                            <wps:cNvPr id="13" name="Isosceles Triangle 10"/>
                            <wps:cNvSpPr>
                              <a:spLocks noChangeArrowheads="1"/>
                            </wps:cNvSpPr>
                            <wps:spPr bwMode="auto">
                              <a:xfrm>
                                <a:off x="1144351" y="1828800"/>
                                <a:ext cx="609600" cy="533400"/>
                              </a:xfrm>
                              <a:prstGeom prst="triangle">
                                <a:avLst>
                                  <a:gd name="adj" fmla="val 50000"/>
                                </a:avLst>
                              </a:prstGeom>
                              <a:solidFill>
                                <a:srgbClr val="7030A0"/>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txbx>
                              <w:txbxContent>
                                <w:p w14:paraId="466C0445" w14:textId="77777777" w:rsidR="004C37E5" w:rsidRDefault="004C37E5" w:rsidP="00B6157D"/>
                              </w:txbxContent>
                            </wps:txbx>
                            <wps:bodyPr rot="0" vert="horz" wrap="square" lIns="91440" tIns="45720" rIns="91440" bIns="45720" anchor="t" anchorCtr="0" upright="1">
                              <a:noAutofit/>
                            </wps:bodyPr>
                          </wps:wsp>
                          <wps:wsp>
                            <wps:cNvPr id="14" name="Text Box 11"/>
                            <wps:cNvSpPr txBox="1">
                              <a:spLocks noChangeArrowheads="1"/>
                            </wps:cNvSpPr>
                            <wps:spPr bwMode="auto">
                              <a:xfrm>
                                <a:off x="1981968" y="0"/>
                                <a:ext cx="53589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0EFF" w14:textId="77777777" w:rsidR="004C37E5" w:rsidRDefault="004C37E5" w:rsidP="00B6157D">
                                  <w:pPr>
                                    <w:pStyle w:val="NormalWeb"/>
                                  </w:pPr>
                                  <w:proofErr w:type="gramStart"/>
                                  <w:r>
                                    <w:t>photon</w:t>
                                  </w:r>
                                  <w:proofErr w:type="gramEnd"/>
                                </w:p>
                              </w:txbxContent>
                            </wps:txbx>
                            <wps:bodyPr rot="0" vert="horz" wrap="none" lIns="91440" tIns="45720" rIns="91440" bIns="45720" anchor="t" anchorCtr="0" upright="1">
                              <a:spAutoFit/>
                            </wps:bodyPr>
                          </wps:wsp>
                          <wps:wsp>
                            <wps:cNvPr id="15" name="Text Box 12"/>
                            <wps:cNvSpPr txBox="1">
                              <a:spLocks noChangeArrowheads="1"/>
                            </wps:cNvSpPr>
                            <wps:spPr bwMode="auto">
                              <a:xfrm>
                                <a:off x="1904440" y="838048"/>
                                <a:ext cx="59240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7C3A" w14:textId="77777777" w:rsidR="004C37E5" w:rsidRDefault="004C37E5" w:rsidP="00B6157D">
                                  <w:pPr>
                                    <w:pStyle w:val="NormalWeb"/>
                                  </w:pPr>
                                  <w:proofErr w:type="gramStart"/>
                                  <w:r>
                                    <w:t>electron</w:t>
                                  </w:r>
                                  <w:proofErr w:type="gramEnd"/>
                                </w:p>
                              </w:txbxContent>
                            </wps:txbx>
                            <wps:bodyPr rot="0" vert="horz" wrap="none" lIns="91440" tIns="45720" rIns="91440" bIns="45720" anchor="t" anchorCtr="0" upright="1">
                              <a:spAutoFit/>
                            </wps:bodyPr>
                          </wps:wsp>
                          <wps:wsp>
                            <wps:cNvPr id="16" name="Text Box 13"/>
                            <wps:cNvSpPr txBox="1">
                              <a:spLocks noChangeArrowheads="1"/>
                            </wps:cNvSpPr>
                            <wps:spPr bwMode="auto">
                              <a:xfrm>
                                <a:off x="0" y="2465753"/>
                                <a:ext cx="627327"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E570" w14:textId="77777777" w:rsidR="004C37E5" w:rsidRDefault="004C37E5" w:rsidP="00B6157D">
                                  <w:pPr>
                                    <w:pStyle w:val="NormalWeb"/>
                                  </w:pPr>
                                  <w:proofErr w:type="gramStart"/>
                                  <w:r>
                                    <w:t>insulator</w:t>
                                  </w:r>
                                  <w:proofErr w:type="gramEnd"/>
                                </w:p>
                              </w:txbxContent>
                            </wps:txbx>
                            <wps:bodyPr rot="0" vert="horz" wrap="none" lIns="91440" tIns="45720" rIns="91440" bIns="45720" anchor="t" anchorCtr="0" upright="1">
                              <a:spAutoFit/>
                            </wps:bodyPr>
                          </wps:wsp>
                          <wps:wsp>
                            <wps:cNvPr id="17" name="Text Box 14"/>
                            <wps:cNvSpPr txBox="1">
                              <a:spLocks noChangeArrowheads="1"/>
                            </wps:cNvSpPr>
                            <wps:spPr bwMode="auto">
                              <a:xfrm>
                                <a:off x="2134461" y="2160973"/>
                                <a:ext cx="486369"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F0DE" w14:textId="77777777" w:rsidR="004C37E5" w:rsidRDefault="004C37E5" w:rsidP="00B6157D">
                                  <w:pPr>
                                    <w:pStyle w:val="NormalWeb"/>
                                  </w:pPr>
                                  <w:proofErr w:type="gramStart"/>
                                  <w:r>
                                    <w:t>anode</w:t>
                                  </w:r>
                                  <w:proofErr w:type="gramEnd"/>
                                </w:p>
                              </w:txbxContent>
                            </wps:txbx>
                            <wps:bodyPr rot="0" vert="horz" wrap="none" lIns="91440" tIns="45720" rIns="91440" bIns="45720" anchor="t" anchorCtr="0" upright="1">
                              <a:spAutoFit/>
                            </wps:bodyPr>
                          </wps:wsp>
                          <wps:wsp>
                            <wps:cNvPr id="18" name="Text Box 15"/>
                            <wps:cNvSpPr txBox="1">
                              <a:spLocks noChangeArrowheads="1"/>
                            </wps:cNvSpPr>
                            <wps:spPr bwMode="auto">
                              <a:xfrm>
                                <a:off x="1885325" y="1676068"/>
                                <a:ext cx="747332"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B9C5" w14:textId="77777777" w:rsidR="004C37E5" w:rsidRDefault="004C37E5" w:rsidP="00B6157D">
                                  <w:pPr>
                                    <w:pStyle w:val="NormalWeb"/>
                                  </w:pPr>
                                  <w:proofErr w:type="gramStart"/>
                                  <w:r>
                                    <w:t>micromesh</w:t>
                                  </w:r>
                                  <w:proofErr w:type="gramEnd"/>
                                </w:p>
                              </w:txbxContent>
                            </wps:txbx>
                            <wps:bodyPr rot="0" vert="horz" wrap="none" lIns="91440" tIns="45720" rIns="91440" bIns="45720" anchor="t" anchorCtr="0" upright="1">
                              <a:spAutoFit/>
                            </wps:bodyPr>
                          </wps:wsp>
                          <wps:wsp>
                            <wps:cNvPr id="19" name="Text Box 16"/>
                            <wps:cNvSpPr txBox="1">
                              <a:spLocks noChangeArrowheads="1"/>
                            </wps:cNvSpPr>
                            <wps:spPr bwMode="auto">
                              <a:xfrm>
                                <a:off x="0" y="685665"/>
                                <a:ext cx="867337"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16D0" w14:textId="77777777" w:rsidR="004C37E5" w:rsidRDefault="004C37E5" w:rsidP="00B6157D">
                                  <w:pPr>
                                    <w:pStyle w:val="NormalWeb"/>
                                  </w:pPr>
                                  <w:proofErr w:type="gramStart"/>
                                  <w:r>
                                    <w:t>photocathode</w:t>
                                  </w:r>
                                  <w:proofErr w:type="gramEnd"/>
                                </w:p>
                              </w:txbxContent>
                            </wps:txbx>
                            <wps:bodyPr rot="0" vert="horz" wrap="none" lIns="91440" tIns="45720" rIns="91440" bIns="45720" anchor="t" anchorCtr="0" upright="1">
                              <a:spAutoFit/>
                            </wps:bodyPr>
                          </wps:wsp>
                          <wps:wsp>
                            <wps:cNvPr id="20" name="Text Box 17"/>
                            <wps:cNvSpPr txBox="1">
                              <a:spLocks noChangeArrowheads="1"/>
                            </wps:cNvSpPr>
                            <wps:spPr bwMode="auto">
                              <a:xfrm>
                                <a:off x="458416" y="1904622"/>
                                <a:ext cx="690822"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C41B" w14:textId="77777777" w:rsidR="004C37E5" w:rsidRDefault="004C37E5" w:rsidP="00B6157D">
                                  <w:pPr>
                                    <w:pStyle w:val="NormalWeb"/>
                                  </w:pPr>
                                  <w:proofErr w:type="gramStart"/>
                                  <w:r>
                                    <w:t>avalanche</w:t>
                                  </w:r>
                                  <w:proofErr w:type="gramEnd"/>
                                </w:p>
                              </w:txbxContent>
                            </wps:txbx>
                            <wps:bodyPr rot="0" vert="horz" wrap="none" lIns="91440" tIns="45720" rIns="91440" bIns="45720" anchor="t" anchorCtr="0" upright="1">
                              <a:spAutoFit/>
                            </wps:bodyPr>
                          </wps:wsp>
                          <wps:wsp>
                            <wps:cNvPr id="24" name="Straight Arrow Connector 18"/>
                            <wps:cNvCnPr>
                              <a:cxnSpLocks noChangeShapeType="1"/>
                            </wps:cNvCnPr>
                            <wps:spPr bwMode="auto">
                              <a:xfrm flipH="1">
                                <a:off x="1981200" y="0"/>
                                <a:ext cx="1352" cy="685800"/>
                              </a:xfrm>
                              <a:prstGeom prst="straightConnector1">
                                <a:avLst/>
                              </a:prstGeom>
                              <a:noFill/>
                              <a:ln w="12700" cap="sq">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25" name="Text Box 19"/>
                            <wps:cNvSpPr txBox="1">
                              <a:spLocks noChangeArrowheads="1"/>
                            </wps:cNvSpPr>
                            <wps:spPr bwMode="auto">
                              <a:xfrm>
                                <a:off x="1270" y="228604"/>
                                <a:ext cx="521986" cy="41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D24E" w14:textId="77777777" w:rsidR="004C37E5" w:rsidRDefault="004C37E5" w:rsidP="00B6157D">
                                  <w:pPr>
                                    <w:pStyle w:val="NormalWeb"/>
                                  </w:pPr>
                                  <w:proofErr w:type="gramStart"/>
                                  <w:r>
                                    <w:t>crystal</w:t>
                                  </w:r>
                                  <w:proofErr w:type="gramEnd"/>
                                </w:p>
                              </w:txbxContent>
                            </wps:txbx>
                            <wps:bodyPr rot="0" vert="horz" wrap="none" lIns="91440" tIns="45720" rIns="91440" bIns="45720" anchor="t" anchorCtr="0" upright="1">
                              <a:spAutoFit/>
                            </wps:bodyPr>
                          </wps:wsp>
                          <wps:wsp>
                            <wps:cNvPr id="26" name="Isosceles Triangle 20"/>
                            <wps:cNvSpPr>
                              <a:spLocks noChangeArrowheads="1"/>
                            </wps:cNvSpPr>
                            <wps:spPr bwMode="auto">
                              <a:xfrm>
                                <a:off x="1295400" y="1828800"/>
                                <a:ext cx="609600" cy="533400"/>
                              </a:xfrm>
                              <a:prstGeom prst="triangle">
                                <a:avLst>
                                  <a:gd name="adj" fmla="val 50000"/>
                                </a:avLst>
                              </a:prstGeom>
                              <a:solidFill>
                                <a:srgbClr val="7030A0"/>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txbx>
                              <w:txbxContent>
                                <w:p w14:paraId="218C77EB" w14:textId="77777777" w:rsidR="004C37E5" w:rsidRDefault="004C37E5" w:rsidP="00B6157D"/>
                              </w:txbxContent>
                            </wps:txbx>
                            <wps:bodyPr rot="0" vert="horz" wrap="square" lIns="91440" tIns="45720" rIns="91440" bIns="45720" anchor="t" anchorCtr="0" upright="1">
                              <a:noAutofit/>
                            </wps:bodyPr>
                          </wps:wsp>
                          <wps:wsp>
                            <wps:cNvPr id="27" name="Text Box 21"/>
                            <wps:cNvSpPr txBox="1">
                              <a:spLocks noChangeArrowheads="1"/>
                            </wps:cNvSpPr>
                            <wps:spPr bwMode="auto">
                              <a:xfrm>
                                <a:off x="495378" y="1066588"/>
                                <a:ext cx="1022264"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0E06" w14:textId="77777777" w:rsidR="004C37E5" w:rsidRDefault="004C37E5" w:rsidP="00B6157D">
                                  <w:pPr>
                                    <w:pStyle w:val="NormalWeb"/>
                                  </w:pPr>
                                  <w:proofErr w:type="gramStart"/>
                                  <w:r>
                                    <w:t>preamplification</w:t>
                                  </w:r>
                                  <w:proofErr w:type="gramEnd"/>
                                </w:p>
                              </w:txbxContent>
                            </wps:txbx>
                            <wps:bodyPr rot="0" vert="horz" wrap="none" lIns="91440" tIns="45720" rIns="91440" bIns="45720" anchor="t" anchorCtr="0" upright="1">
                              <a:spAutoFit/>
                            </wps:bodyPr>
                          </wps:wsp>
                        </wpg:grpSp>
                      </wpg:grpSp>
                      <wps:wsp>
                        <wps:cNvPr id="28" name="Curved Connector 3"/>
                        <wps:cNvCnPr>
                          <a:cxnSpLocks noChangeShapeType="1"/>
                          <a:endCxn id="13" idx="0"/>
                        </wps:cNvCnPr>
                        <wps:spPr bwMode="auto">
                          <a:xfrm rot="5400000">
                            <a:off x="1143676" y="991276"/>
                            <a:ext cx="1143000" cy="532049"/>
                          </a:xfrm>
                          <a:prstGeom prst="curvedConnector3">
                            <a:avLst>
                              <a:gd name="adj1" fmla="val 50000"/>
                            </a:avLst>
                          </a:prstGeom>
                          <a:noFill/>
                          <a:ln w="12700" cap="sq">
                            <a:solidFill>
                              <a:srgbClr val="7030A0"/>
                            </a:solidFill>
                            <a:round/>
                            <a:headEnd type="none" w="sm" len="sm"/>
                            <a:tailEnd type="arrow" w="med" len="med"/>
                          </a:ln>
                          <a:extLst>
                            <a:ext uri="{909E8E84-426E-40dd-AFC4-6F175D3DCCD1}">
                              <a14:hiddenFill xmlns:a14="http://schemas.microsoft.com/office/drawing/2010/main">
                                <a:noFill/>
                              </a14:hiddenFill>
                            </a:ext>
                          </a:extLst>
                        </wps:spPr>
                        <wps:bodyPr/>
                      </wps:wsp>
                      <wps:wsp>
                        <wps:cNvPr id="29" name="Curved Connector 4"/>
                        <wps:cNvCnPr>
                          <a:cxnSpLocks noChangeShapeType="1"/>
                        </wps:cNvCnPr>
                        <wps:spPr bwMode="auto">
                          <a:xfrm rot="5400000">
                            <a:off x="1409699" y="1409700"/>
                            <a:ext cx="609602" cy="228598"/>
                          </a:xfrm>
                          <a:prstGeom prst="curvedConnector3">
                            <a:avLst>
                              <a:gd name="adj1" fmla="val 50000"/>
                            </a:avLst>
                          </a:prstGeom>
                          <a:noFill/>
                          <a:ln w="12700" cap="sq">
                            <a:solidFill>
                              <a:srgbClr val="7030A0"/>
                            </a:solidFill>
                            <a:round/>
                            <a:headEnd type="none" w="sm" len="sm"/>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87" o:spid="_x0000_s1049" style="width:210.1pt;height:226.85pt;mso-position-horizontal-relative:char;mso-position-vertical-relative:line" coordsize="26683,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">
                <v:group id="Group 2" o:spid="_x0000_s1050" style="position:absolute;width:26683;height:28810" coordsize="26683,28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ounded Rectangle 5" o:spid="_x0000_s1051" style="position:absolute;left:13;top:4572;width:26670;height:2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T9sEA&#10;AADaAAAADwAAAGRycy9kb3ducmV2LnhtbESPT4vCMBTE7wt+h/CEvSzbtCpFuo0iC4pX/+D50Tyb&#10;YvNSmqyt334jCB6HmfkNU65H24o79b5xrCBLUhDEldMN1wrOp+33EoQPyBpbx6TgQR7Wq8lHiYV2&#10;Ax/ofgy1iBD2BSowIXSFlL4yZNEnriOO3tX1FkOUfS11j0OE21bO0jSXFhuOCwY7+jVU3Y5/VsFp&#10;P5ivh87z3XW3vF30JqsWWavU53Tc/IAINIZ3+NXeawV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U/bBAAAA2gAAAA8AAAAAAAAAAAAAAAAAmAIAAGRycy9kb3du&#10;cmV2LnhtbFBLBQYAAAAABAAEAPUAAACGAwAAAAA=&#10;" fillcolor="#83d3ff" stroked="f" strokeweight="1pt">
                    <v:fill color2="#dbf0ff" rotate="t" focusposition=".5,.5" focussize="" colors="0 #83d3ff;.5 #b5e2ff;1 #dbf0ff" focus="100%" type="gradientRadial"/>
                    <v:stroke startarrowwidth="narrow" startarrowlength="short" endarrowwidth="narrow" endarrowlength="short" endcap="square"/>
                    <v:textbox>
                      <w:txbxContent>
                        <w:p w:rsidR="00B45626" w:rsidRDefault="00B45626" w:rsidP="00B6157D"/>
                      </w:txbxContent>
                    </v:textbox>
                  </v:roundrect>
                  <v:group id="Group 6" o:spid="_x0000_s1052" style="position:absolute;width:26683;height:28810" coordsize="26683,28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7" o:spid="_x0000_s1053" style="position:absolute;left:1537;top:23927;width:25146;height:1219" coordorigin="1537,23926" coordsize="2362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4" o:spid="_x0000_s1054" style="position:absolute;left:1537;top:23926;width:2362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EpMQA&#10;AADaAAAADwAAAGRycy9kb3ducmV2LnhtbESPT2vCQBTE74V+h+UJXqTZ6CGV6CpS/yBCD03r/ZF9&#10;TUKzb8PuqtFP7woFj8PM/IaZL3vTijM531hWME5SEMSl1Q1XCn6+t29TED4ga2wtk4IreVguXl/m&#10;mGt74S86F6ESEcI+RwV1CF0upS9rMugT2xFH79c6gyFKV0nt8BLhppWTNM2kwYbjQo0dfdRU/hUn&#10;o+BwLOy2O41Gn7rahFuzy9Zumik1HPSrGYhAfXiG/9t7reAd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EhKTEAAAA2gAAAA8AAAAAAAAAAAAAAAAAmAIAAGRycy9k&#10;b3ducmV2LnhtbFBLBQYAAAAABAAEAPUAAACJAwAAAAA=&#10;" fillcolor="#f60" strokecolor="#f60" strokeweight="1pt">
                        <v:stroke startarrowwidth="narrow" startarrowlength="short" endarrowwidth="narrow" endarrowlength="short" joinstyle="round" endcap="square"/>
                        <v:textbox>
                          <w:txbxContent>
                            <w:p w:rsidR="00B45626" w:rsidRDefault="00B45626" w:rsidP="00B6157D"/>
                          </w:txbxContent>
                        </v:textbox>
                      </v:rect>
                      <v:rect id="Rectangle 25" o:spid="_x0000_s1055" style="position:absolute;left:1537;top:24383;width:236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ZsL8A&#10;AADaAAAADwAAAGRycy9kb3ducmV2LnhtbERPy2oCMRTdF/yHcAV3NZkRRKZGKQWlYF34WLi8JLeT&#10;wcnNMEmd8e+bRaHLw3mvt6NvxYP62ATWUMwVCGITbMO1hutl97oCEROyxTYwaXhShO1m8rLGyoaB&#10;T/Q4p1rkEI4VanApdZWU0TjyGOehI87cd+g9pgz7WtoehxzuW1kqtZQeG84NDjv6cGTu5x+vIRxd&#10;wYt2qe5DWe6/jsoUh5vRejYd399AJBrTv/jP/Wk15K35Sr4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xmwvwAAANoAAAAPAAAAAAAAAAAAAAAAAJgCAABkcnMvZG93bnJl&#10;di54bWxQSwUGAAAAAAQABAD1AAAAhAMAAAAA&#10;" fillcolor="#030" strokecolor="#030" strokeweight="1pt">
                        <v:stroke startarrowwidth="narrow" startarrowlength="short" endarrowwidth="narrow" endarrowlength="short" joinstyle="round" endcap="square"/>
                        <v:textbox>
                          <w:txbxContent>
                            <w:p w:rsidR="00B45626" w:rsidRDefault="00B45626" w:rsidP="00B6157D"/>
                          </w:txbxContent>
                        </v:textbox>
                      </v:rect>
                    </v:group>
                    <v:rect id="Rectangle 8" o:spid="_x0000_s1056" style="position:absolute;left:1537;top:17068;width:990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1TcMA&#10;AADaAAAADwAAAGRycy9kb3ducmV2LnhtbESPQWvCQBSE74X+h+UJXqRu6iHY6BqkVZGCB9N6f2Rf&#10;k9Ds27C70eivdwtCj8PMfMMs88G04kzON5YVvE4TEMSl1Q1XCr6/ti9zED4ga2wtk4IrechXz09L&#10;zLS98JHORahEhLDPUEEdQpdJ6cuaDPqp7Yij92OdwRClq6R2eIlw08pZkqTSYMNxocaO3msqf4ve&#10;KPg8FXbb9ZPJQVebcGt26Yebp0qNR8N6ASLQEP7Dj/ZeK3iDvyvx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e1TcMAAADaAAAADwAAAAAAAAAAAAAAAACYAgAAZHJzL2Rv&#10;d25yZXYueG1sUEsFBgAAAAAEAAQA9QAAAIgDAAAAAA==&#10;" fillcolor="#f60" strokecolor="#f60" strokeweight="1pt">
                      <v:stroke startarrowwidth="narrow" startarrowlength="short" endarrowwidth="narrow" endarrowlength="short" joinstyle="round" endcap="square"/>
                      <v:textbox>
                        <w:txbxContent>
                          <w:p w:rsidR="00B45626" w:rsidRDefault="00B45626" w:rsidP="00B6157D"/>
                        </w:txbxContent>
                      </v:textbox>
                    </v:rect>
                    <v:group id="Group 9" o:spid="_x0000_s1057" style="position:absolute;top:6858;width:26683;height:10668" coordorigin=",6858" coordsize="63629,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2" o:spid="_x0000_s1058" style="position:absolute;top:6858;width:6362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8XL4A&#10;AADbAAAADwAAAGRycy9kb3ducmV2LnhtbERPS4vCMBC+L/gfwgh7W1MLPqhGEWF1r1bR69CMbWkz&#10;KUnWdv/9RhC8zcf3nPV2MK14kPO1ZQXTSQKCuLC65lLB5fz9tQThA7LG1jIp+CMP283oY42Ztj2f&#10;6JGHUsQQ9hkqqELoMil9UZFBP7EdceTu1hkMEbpSaod9DDetTJNkLg3WHBsq7GhfUdHkv0aBbcIx&#10;vZ4xzeXNN4feLug4c0p9jofdCkSgIbzFL/ePjvOn8PwlHi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R/Fy+AAAA2wAAAA8AAAAAAAAAAAAAAAAAmAIAAGRycy9kb3ducmV2&#10;LnhtbFBLBQYAAAAABAAEAPUAAACDAwAAAAA=&#10;" fillcolor="#54ac7c" strokecolor="#54ac7c" strokeweight="1pt">
                        <v:stroke startarrowwidth="narrow" startarrowlength="short" endarrowwidth="narrow" endarrowlength="short" joinstyle="round" endcap="square"/>
                        <v:textbox>
                          <w:txbxContent>
                            <w:p w:rsidR="00B45626" w:rsidRDefault="00B45626" w:rsidP="00B6157D"/>
                          </w:txbxContent>
                        </v:textbox>
                      </v:rect>
                      <v:rect id="Rectangle 23" o:spid="_x0000_s1059" style="position:absolute;left:40007;top:17068;width:2362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5KcEA&#10;AADbAAAADwAAAGRycy9kb3ducmV2LnhtbERPS4vCMBC+L/gfwgheRFM9FKlGEV/Iwh626n1oxrbY&#10;TEoStfrrNwsLe5uP7zmLVWca8SDna8sKJuMEBHFhdc2lgvNpP5qB8AFZY2OZFLzIw2rZ+1hgpu2T&#10;v+mRh1LEEPYZKqhCaDMpfVGRQT+2LXHkrtYZDBG6UmqHzxhuGjlNklQarDk2VNjSpqLilt+Ngs9L&#10;bvftfTj80uUuvOtDunWzVKlBv1vPQQTqwr/4z33Ucf4U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w+SnBAAAA2wAAAA8AAAAAAAAAAAAAAAAAmAIAAGRycy9kb3du&#10;cmV2LnhtbFBLBQYAAAAABAAEAPUAAACGAwAAAAA=&#10;" fillcolor="#f60" strokecolor="#f60" strokeweight="1pt">
                        <v:stroke startarrowwidth="narrow" startarrowlength="short" endarrowwidth="narrow" endarrowlength="short" joinstyle="round" endcap="square"/>
                        <v:textbox>
                          <w:txbxContent>
                            <w:p w:rsidR="00B45626" w:rsidRDefault="00B45626" w:rsidP="00B6157D"/>
                          </w:txbxContent>
                        </v:textbox>
                      </v:rect>
                    </v:group>
                    <v:shape id="Isosceles Triangle 10" o:spid="_x0000_s1060" type="#_x0000_t5" style="position:absolute;left:11443;top:18288;width:609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M+cAA&#10;AADbAAAADwAAAGRycy9kb3ducmV2LnhtbERPS2sCMRC+F/ofwgjealYFka1RJNgivfm4eBs2093F&#10;ZLIk6br++0YQvM3H95zVZnBW9BRi61nBdFKAIK68ablWcD59fSxBxIRs0HomBXeKsFm/v62wNP7G&#10;B+qPqRY5hGOJCpqUulLKWDXkME58R5y5Xx8cpgxDLU3AWw53Vs6KYiEdtpwbGuxIN1Rdj39OAdtZ&#10;f7pu99/2HAp9+dG7udY7pcajYfsJItGQXuKne2/y/Dk8fs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RM+cAAAADbAAAADwAAAAAAAAAAAAAAAACYAgAAZHJzL2Rvd25y&#10;ZXYueG1sUEsFBgAAAAAEAAQA9QAAAIUDAAAAAA==&#10;" fillcolor="#7030a0" stroked="f" strokeweight="1pt">
                      <v:stroke startarrowwidth="narrow" startarrowlength="short" endarrowwidth="narrow" endarrowlength="short" joinstyle="round" endcap="square"/>
                      <v:textbox>
                        <w:txbxContent>
                          <w:p w:rsidR="00B45626" w:rsidRDefault="00B45626" w:rsidP="00B6157D"/>
                        </w:txbxContent>
                      </v:textbox>
                    </v:shape>
                    <v:shape id="Text Box 11" o:spid="_x0000_s1061" type="#_x0000_t202" style="position:absolute;left:19819;width:5359;height:4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B45626" w:rsidRDefault="00B45626" w:rsidP="00B6157D">
                            <w:pPr>
                              <w:pStyle w:val="NormalWeb"/>
                            </w:pPr>
                            <w:r>
                              <w:t>photon</w:t>
                            </w:r>
                          </w:p>
                        </w:txbxContent>
                      </v:textbox>
                    </v:shape>
                    <v:shape id="Text Box 12" o:spid="_x0000_s1062" type="#_x0000_t202" style="position:absolute;left:19044;top:8380;width:5924;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B45626" w:rsidRDefault="00B45626" w:rsidP="00B6157D">
                            <w:pPr>
                              <w:pStyle w:val="NormalWeb"/>
                            </w:pPr>
                            <w:r>
                              <w:t>electron</w:t>
                            </w:r>
                          </w:p>
                        </w:txbxContent>
                      </v:textbox>
                    </v:shape>
                    <v:shape id="Text Box 13" o:spid="_x0000_s1063" type="#_x0000_t202" style="position:absolute;top:24657;width:62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B45626" w:rsidRDefault="00B45626" w:rsidP="00B6157D">
                            <w:pPr>
                              <w:pStyle w:val="NormalWeb"/>
                            </w:pPr>
                            <w:r>
                              <w:t>insulator</w:t>
                            </w:r>
                          </w:p>
                        </w:txbxContent>
                      </v:textbox>
                    </v:shape>
                    <v:shape id="Text Box 14" o:spid="_x0000_s1064" type="#_x0000_t202" style="position:absolute;left:21344;top:21609;width:4864;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B45626" w:rsidRDefault="00B45626" w:rsidP="00B6157D">
                            <w:pPr>
                              <w:pStyle w:val="NormalWeb"/>
                            </w:pPr>
                            <w:r>
                              <w:t>anode</w:t>
                            </w:r>
                          </w:p>
                        </w:txbxContent>
                      </v:textbox>
                    </v:shape>
                    <v:shape id="Text Box 15" o:spid="_x0000_s1065" type="#_x0000_t202" style="position:absolute;left:18853;top:16760;width:74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B45626" w:rsidRDefault="00B45626" w:rsidP="00B6157D">
                            <w:pPr>
                              <w:pStyle w:val="NormalWeb"/>
                            </w:pPr>
                            <w:r>
                              <w:t>micromesh</w:t>
                            </w:r>
                          </w:p>
                        </w:txbxContent>
                      </v:textbox>
                    </v:shape>
                    <v:shape id="Text Box 16" o:spid="_x0000_s1066" type="#_x0000_t202" style="position:absolute;top:6856;width:867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B45626" w:rsidRDefault="00B45626" w:rsidP="00B6157D">
                            <w:pPr>
                              <w:pStyle w:val="NormalWeb"/>
                            </w:pPr>
                            <w:r>
                              <w:t>photocathode</w:t>
                            </w:r>
                          </w:p>
                        </w:txbxContent>
                      </v:textbox>
                    </v:shape>
                    <v:shape id="Text Box 17" o:spid="_x0000_s1067" type="#_x0000_t202" style="position:absolute;left:4584;top:19046;width:6908;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B45626" w:rsidRDefault="00B45626" w:rsidP="00B6157D">
                            <w:pPr>
                              <w:pStyle w:val="NormalWeb"/>
                            </w:pPr>
                            <w:r>
                              <w:t>avalanche</w:t>
                            </w:r>
                          </w:p>
                        </w:txbxContent>
                      </v:textbox>
                    </v:shape>
                    <v:shape id="Straight Arrow Connector 18" o:spid="_x0000_s1068" type="#_x0000_t32" style="position:absolute;left:19812;width:13;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BUsQAAADbAAAADwAAAGRycy9kb3ducmV2LnhtbESPQWsCMRCF70L/Q5hCb5pVRMpqFC20&#10;9mLRVUp7GzbT3cVksiTpuv77Rih4fLx535u3WPXWiI58aBwrGI8yEMSl0w1XCk7H1+EziBCRNRrH&#10;pOBKAVbLh8ECc+0ufKCuiJVIEA45KqhjbHMpQ1mTxTByLXHyfpy3GJP0ldQeLwlujZxk2UxabDg1&#10;1NjSS03lufi16Y2PbWW8/DZb2n2azT776t6uU6WeHvv1HESkPt6P/9PvWsFkCrctCQB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wFSxAAAANsAAAAPAAAAAAAAAAAA&#10;AAAAAKECAABkcnMvZG93bnJldi54bWxQSwUGAAAAAAQABAD5AAAAkgMAAAAA&#10;" strokeweight="1pt">
                      <v:stroke startarrowwidth="narrow" startarrowlength="short" endarrow="open" endcap="square"/>
                    </v:shape>
                    <v:shape id="Text Box 19" o:spid="_x0000_s1069" type="#_x0000_t202" style="position:absolute;left:12;top:2286;width:5220;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B45626" w:rsidRDefault="00B45626" w:rsidP="00B6157D">
                            <w:pPr>
                              <w:pStyle w:val="NormalWeb"/>
                            </w:pPr>
                            <w:r>
                              <w:t>crystal</w:t>
                            </w:r>
                          </w:p>
                        </w:txbxContent>
                      </v:textbox>
                    </v:shape>
                    <v:shape id="Isosceles Triangle 20" o:spid="_x0000_s1070" type="#_x0000_t5" style="position:absolute;left:12954;top:18288;width:609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l3MIA&#10;AADbAAAADwAAAGRycy9kb3ducmV2LnhtbESPT2sCMRTE70K/Q3gFb5rtFqRsjSJBRXrzz8XbY/O6&#10;u5i8LEm6br+9KQg9DjPzG2a5Hp0VA4XYeVbwNi9AENfedNwouJx3sw8QMSEbtJ5JwS9FWK9eJkus&#10;jL/zkYZTakSGcKxQQZtSX0kZ65YcxrnvibP37YPDlGVopAl4z3BnZVkUC+mw47zQYk+6pfp2+nEK&#10;2JbD+bY57O0lFPr6pbfvWm+Vmr6Om08Qicb0H362D0ZBuYC/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yXcwgAAANsAAAAPAAAAAAAAAAAAAAAAAJgCAABkcnMvZG93&#10;bnJldi54bWxQSwUGAAAAAAQABAD1AAAAhwMAAAAA&#10;" fillcolor="#7030a0" stroked="f" strokeweight="1pt">
                      <v:stroke startarrowwidth="narrow" startarrowlength="short" endarrowwidth="narrow" endarrowlength="short" joinstyle="round" endcap="square"/>
                      <v:textbox>
                        <w:txbxContent>
                          <w:p w:rsidR="00B45626" w:rsidRDefault="00B45626" w:rsidP="00B6157D"/>
                        </w:txbxContent>
                      </v:textbox>
                    </v:shape>
                    <v:shape id="Text Box 21" o:spid="_x0000_s1071" type="#_x0000_t202" style="position:absolute;left:4953;top:10665;width:10223;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B45626" w:rsidRDefault="00B45626" w:rsidP="00B6157D">
                            <w:pPr>
                              <w:pStyle w:val="NormalWeb"/>
                            </w:pPr>
                            <w:r>
                              <w:t>preamplification</w:t>
                            </w:r>
                          </w:p>
                        </w:txbxContent>
                      </v:textbox>
                    </v:shape>
                  </v:group>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72" type="#_x0000_t38" style="position:absolute;left:11437;top:9912;width:11430;height:532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RDeb4AAADbAAAADwAAAGRycy9kb3ducmV2LnhtbERPTYvCMBC9L/gfwgheFk31IEvXtEhR&#10;0Itgd/E8NGNbbCYlibX+e3MQPD7e9yYfTScGcr61rGC5SEAQV1a3XCv4/9vPf0D4gKyxs0wKnuQh&#10;zyZfG0y1ffCZhjLUIoawT1FBE0KfSumrhgz6he2JI3e1zmCI0NVSO3zEcNPJVZKspcGWY0ODPRUN&#10;VbfybhTsd6fh0hWt/D4yO1Msi/XpUio1m47bXxCBxvARv90HrWAVx8Yv8QfI7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VEN5vgAAANsAAAAPAAAAAAAAAAAAAAAAAKEC&#10;AABkcnMvZG93bnJldi54bWxQSwUGAAAAAAQABAD5AAAAjAMAAAAA&#10;" adj="10800" strokecolor="#7030a0" strokeweight="1pt">
                  <v:stroke startarrowwidth="narrow" startarrowlength="short" endarrow="open" endcap="square"/>
                </v:shape>
                <v:shape id="Curved Connector 4" o:spid="_x0000_s1073" type="#_x0000_t38" style="position:absolute;left:14096;top:14097;width:6097;height:2285;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m4sIAAADbAAAADwAAAGRycy9kb3ducmV2LnhtbESPQYvCMBSE78L+h/AWvMia6kHcahQp&#10;K+hFsErPj+bZFpuXkmRr999vBMHjMDPfMOvtYFrRk/ONZQWzaQKCuLS64UrB9bL/WoLwAVlja5kU&#10;/JGH7eZjtMZU2wefqc9DJSKEfYoK6hC6VEpf1mTQT21HHL2bdQZDlK6S2uEjwk0r50mykAYbjgs1&#10;dpTVVN7zX6Ng/3PqizZr5OTI7Ew2yxanIldq/DnsViACDeEdfrUPWsH8G55f4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m4sIAAADbAAAADwAAAAAAAAAAAAAA&#10;AAChAgAAZHJzL2Rvd25yZXYueG1sUEsFBgAAAAAEAAQA+QAAAJADAAAAAA==&#10;" adj="10800" strokecolor="#7030a0" strokeweight="1pt">
                  <v:stroke startarrowwidth="narrow" startarrowlength="short" endarrow="open" endcap="square"/>
                </v:shape>
                <w10:anchorlock/>
              </v:group>
            </w:pict>
          </mc:Fallback>
        </mc:AlternateContent>
      </w:r>
    </w:p>
    <w:p w14:paraId="43B2ECBC" w14:textId="77777777" w:rsidR="00B6157D" w:rsidRDefault="00B6157D" w:rsidP="00B6157D">
      <w:pPr>
        <w:tabs>
          <w:tab w:val="left" w:pos="1980"/>
        </w:tabs>
        <w:jc w:val="both"/>
      </w:pPr>
      <w:r w:rsidRPr="00B6157D">
        <w:rPr>
          <w:b/>
        </w:rPr>
        <w:t>Figure 1:</w:t>
      </w:r>
      <w:r>
        <w:t xml:space="preserve"> a) Principle of the reflective photocathode mode, a thin CsI layer is deposited on top of the micromesh; b) CsI is deposited on the bottom surface of the UV crystal, defining a drift gap with the micromesh</w:t>
      </w:r>
    </w:p>
    <w:p w14:paraId="4230AEBB" w14:textId="77777777" w:rsidR="00B6157D" w:rsidRDefault="00B6157D" w:rsidP="007C6789">
      <w:pPr>
        <w:tabs>
          <w:tab w:val="left" w:pos="1980"/>
        </w:tabs>
        <w:spacing w:before="120"/>
        <w:jc w:val="both"/>
      </w:pPr>
      <w:r>
        <w:t>In the transmission mode the photocathode is deposited in the bottom face of the Mg</w:t>
      </w:r>
      <w:r w:rsidR="00166F17" w:rsidRPr="00166F17">
        <w:t>F</w:t>
      </w:r>
      <w:r w:rsidR="00166F17" w:rsidRPr="00166F17">
        <w:rPr>
          <w:vertAlign w:val="subscript"/>
        </w:rPr>
        <w:t>2</w:t>
      </w:r>
      <w:r>
        <w:t xml:space="preserve"> crystal at a distance of the micromesh of about 100-300 </w:t>
      </w:r>
      <w:r w:rsidRPr="005A3326">
        <w:rPr>
          <w:rFonts w:ascii="Symbol" w:hAnsi="Symbol"/>
        </w:rPr>
        <w:t></w:t>
      </w:r>
      <w:r>
        <w:t xml:space="preserve">m to limit </w:t>
      </w:r>
      <w:r w:rsidR="00B45626">
        <w:t>longitudinal diffusion.  Our c</w:t>
      </w:r>
      <w:r>
        <w:t>alculations show that both configurations will allow reaching our goal: a time resolution of better than 100 ps for single photoelectrons.  Therefore in the full system where several tens of photoelectrons will be produced we could reach a time resolution of the order of 10-20 ps.</w:t>
      </w:r>
    </w:p>
    <w:p w14:paraId="60AC0BE1" w14:textId="0B9C28AE" w:rsidR="00B75048" w:rsidRDefault="002A5C79" w:rsidP="00317723">
      <w:pPr>
        <w:tabs>
          <w:tab w:val="left" w:pos="1980"/>
        </w:tabs>
        <w:spacing w:before="120"/>
        <w:jc w:val="both"/>
      </w:pPr>
      <w:r>
        <w:t xml:space="preserve">A simulation was </w:t>
      </w:r>
      <w:r w:rsidR="003107D9">
        <w:t xml:space="preserve">carried out </w:t>
      </w:r>
      <w:r>
        <w:t xml:space="preserve">to investigate the transmission mode (the reflective mode will be also simulated).  </w:t>
      </w:r>
      <w:r w:rsidR="00B75048">
        <w:t>Results are shown in Fig. 2 where the longitudinal time jitter in 1-cm drift gap is plotted as function of the drift field for several gas mixtures.  The best result is achieved in pure CF</w:t>
      </w:r>
      <w:r w:rsidR="00B75048" w:rsidRPr="00166F17">
        <w:rPr>
          <w:vertAlign w:val="subscript"/>
        </w:rPr>
        <w:t>4</w:t>
      </w:r>
      <w:r w:rsidR="00B75048">
        <w:t xml:space="preserve">: 350 picosec for </w:t>
      </w:r>
      <w:proofErr w:type="gramStart"/>
      <w:r w:rsidR="00B75048">
        <w:t>5 kV/</w:t>
      </w:r>
      <w:proofErr w:type="gramEnd"/>
      <w:r w:rsidR="00B75048">
        <w:t xml:space="preserve">cm drift field.  Using a </w:t>
      </w:r>
      <w:proofErr w:type="gramStart"/>
      <w:r w:rsidR="00B75048">
        <w:t xml:space="preserve">100 </w:t>
      </w:r>
      <w:r w:rsidR="00B75048" w:rsidRPr="005A3326">
        <w:rPr>
          <w:rFonts w:ascii="Symbol" w:hAnsi="Symbol"/>
        </w:rPr>
        <w:t></w:t>
      </w:r>
      <w:r w:rsidR="00B75048">
        <w:t>m</w:t>
      </w:r>
      <w:proofErr w:type="gramEnd"/>
      <w:r w:rsidR="00B75048">
        <w:t xml:space="preserve"> drift gap will provide a time resolution of 35 picosec, a very competitive performance. Using other gas mixtures (such as CF</w:t>
      </w:r>
      <w:r w:rsidR="00B75048" w:rsidRPr="00166F17">
        <w:rPr>
          <w:vertAlign w:val="subscript"/>
        </w:rPr>
        <w:t>4</w:t>
      </w:r>
      <w:r w:rsidR="00B75048">
        <w:t xml:space="preserve"> in neon or pure CH</w:t>
      </w:r>
      <w:r w:rsidR="00B75048" w:rsidRPr="00166F17">
        <w:rPr>
          <w:vertAlign w:val="subscript"/>
        </w:rPr>
        <w:t>4</w:t>
      </w:r>
      <w:proofErr w:type="gramStart"/>
      <w:r w:rsidR="00B75048">
        <w:t xml:space="preserve">)  </w:t>
      </w:r>
      <w:proofErr w:type="gramEnd"/>
      <w:r w:rsidR="00B75048">
        <w:t xml:space="preserve">the resolution is </w:t>
      </w:r>
      <w:r w:rsidR="003107D9">
        <w:t xml:space="preserve">degraded </w:t>
      </w:r>
      <w:r w:rsidR="00B75048">
        <w:t xml:space="preserve">by a factor of two </w:t>
      </w:r>
      <w:r w:rsidR="00B75048">
        <w:lastRenderedPageBreak/>
        <w:t xml:space="preserve">but still is within our performance goal.  </w:t>
      </w:r>
      <w:r>
        <w:t xml:space="preserve">Notice that a double amplification could also be performed: a first preamplification in the small drift gap (by increasing the drift field to ~50kV/cm) followed by the final amplification in the Micromegas gap.  </w:t>
      </w:r>
      <w:r w:rsidR="00B75048">
        <w:t>Earlier investigations have shown a further improvement of a factor of two in this configuration.</w:t>
      </w:r>
    </w:p>
    <w:p w14:paraId="4350AFAC" w14:textId="77777777" w:rsidR="00B6157D" w:rsidRDefault="002B7512" w:rsidP="00B6157D">
      <w:pPr>
        <w:tabs>
          <w:tab w:val="left" w:pos="1980"/>
        </w:tabs>
        <w:jc w:val="center"/>
      </w:pPr>
      <w:r>
        <w:rPr>
          <w:noProof/>
        </w:rPr>
        <w:drawing>
          <wp:inline distT="0" distB="0" distL="0" distR="0" wp14:anchorId="428F6B77" wp14:editId="131A7C9D">
            <wp:extent cx="2905125" cy="25431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2543175"/>
                    </a:xfrm>
                    <a:prstGeom prst="rect">
                      <a:avLst/>
                    </a:prstGeom>
                    <a:noFill/>
                    <a:ln>
                      <a:noFill/>
                    </a:ln>
                  </pic:spPr>
                </pic:pic>
              </a:graphicData>
            </a:graphic>
          </wp:inline>
        </w:drawing>
      </w:r>
    </w:p>
    <w:p w14:paraId="097039C5" w14:textId="77777777" w:rsidR="00B6157D" w:rsidRDefault="00B6157D" w:rsidP="00B6157D">
      <w:pPr>
        <w:tabs>
          <w:tab w:val="left" w:pos="1980"/>
        </w:tabs>
      </w:pPr>
      <w:r w:rsidRPr="00B6157D">
        <w:rPr>
          <w:b/>
        </w:rPr>
        <w:t>Figure 2:</w:t>
      </w:r>
      <w:r>
        <w:t xml:space="preserve"> The longitudinal time jitter in 1-cm drift gap as function of the drift field for several gas mixtures.</w:t>
      </w:r>
    </w:p>
    <w:p w14:paraId="3164FDB4" w14:textId="77777777" w:rsidR="00B6157D" w:rsidRDefault="00B6157D" w:rsidP="00B6157D">
      <w:pPr>
        <w:tabs>
          <w:tab w:val="left" w:pos="1980"/>
        </w:tabs>
        <w:jc w:val="both"/>
      </w:pPr>
    </w:p>
    <w:p w14:paraId="0A65B2A4" w14:textId="77777777" w:rsidR="00B6157D" w:rsidRPr="00B6157D" w:rsidRDefault="00B6157D" w:rsidP="00B6157D">
      <w:pPr>
        <w:tabs>
          <w:tab w:val="left" w:pos="1980"/>
        </w:tabs>
        <w:rPr>
          <w:i/>
        </w:rPr>
      </w:pPr>
      <w:r w:rsidRPr="00B6157D">
        <w:rPr>
          <w:i/>
        </w:rPr>
        <w:t>Proposed</w:t>
      </w:r>
      <w:r w:rsidR="00AB1A56">
        <w:rPr>
          <w:i/>
        </w:rPr>
        <w:t xml:space="preserve"> </w:t>
      </w:r>
      <w:r w:rsidRPr="00B6157D">
        <w:rPr>
          <w:i/>
        </w:rPr>
        <w:t>geometry of the demonstrator</w:t>
      </w:r>
    </w:p>
    <w:p w14:paraId="7A8305A8" w14:textId="77777777" w:rsidR="00B6157D" w:rsidRDefault="00B6157D" w:rsidP="007C6789">
      <w:pPr>
        <w:tabs>
          <w:tab w:val="left" w:pos="1980"/>
        </w:tabs>
        <w:spacing w:before="120"/>
        <w:jc w:val="both"/>
      </w:pPr>
      <w:r>
        <w:t>A first prototype detector will be constructed (Fig. 3) to demonstrate that time resolution for single photons of the order of 100 p</w:t>
      </w:r>
      <w:r w:rsidR="00B45626">
        <w:t>icosec</w:t>
      </w:r>
      <w:r>
        <w:t xml:space="preserve"> can be achieved.  The detector will be specially designed for operation in both semi-transparent and reflective mode. </w:t>
      </w:r>
    </w:p>
    <w:p w14:paraId="0F7CF432" w14:textId="77777777" w:rsidR="00B6157D" w:rsidRDefault="00B6157D" w:rsidP="007C6789">
      <w:pPr>
        <w:tabs>
          <w:tab w:val="left" w:pos="1980"/>
        </w:tabs>
        <w:spacing w:before="120"/>
        <w:jc w:val="both"/>
      </w:pPr>
      <w:r>
        <w:t>The Micromegas will be constructed using the Microbulk technology [3]. A single-anode, 1cm</w:t>
      </w:r>
      <w:r w:rsidRPr="007C6789">
        <w:rPr>
          <w:vertAlign w:val="superscript"/>
        </w:rPr>
        <w:t>2</w:t>
      </w:r>
      <w:r>
        <w:t xml:space="preserve"> Microbulk detector will be fabricated on a larger Kapton foil (</w:t>
      </w:r>
      <w:r w:rsidR="007C6789">
        <w:sym w:font="Symbol" w:char="F0C6"/>
      </w:r>
      <w:r>
        <w:t xml:space="preserve"> </w:t>
      </w:r>
      <w:r w:rsidR="007C6789">
        <w:t>3</w:t>
      </w:r>
      <w:r>
        <w:t xml:space="preserve"> cm).  A Kapton ring with a thickness of 200 μm will to be used to support the Mg</w:t>
      </w:r>
      <w:r w:rsidR="00166F17" w:rsidRPr="00166F17">
        <w:t>F</w:t>
      </w:r>
      <w:r w:rsidR="00166F17" w:rsidRPr="00166F17">
        <w:rPr>
          <w:vertAlign w:val="subscript"/>
        </w:rPr>
        <w:t>2</w:t>
      </w:r>
      <w:r>
        <w:t xml:space="preserve"> crystal on which the photocathode will be deposited. The ring will be metalized on the top surface, so that it can be used as a contact which for the polarization voltage to the photo</w:t>
      </w:r>
      <w:r w:rsidR="00B45626">
        <w:t>cathode, where a thin (3 nm) Al</w:t>
      </w:r>
      <w:r>
        <w:t xml:space="preserve"> layer will be deposited on the Mg</w:t>
      </w:r>
      <w:r w:rsidR="00166F17" w:rsidRPr="00166F17">
        <w:t>F</w:t>
      </w:r>
      <w:r w:rsidR="00166F17" w:rsidRPr="00166F17">
        <w:rPr>
          <w:vertAlign w:val="subscript"/>
        </w:rPr>
        <w:t>2</w:t>
      </w:r>
      <w:r>
        <w:t xml:space="preserve"> crystal before the CsI. </w:t>
      </w:r>
    </w:p>
    <w:p w14:paraId="47B0E6E0" w14:textId="77777777" w:rsidR="00B6157D" w:rsidRDefault="00B6157D" w:rsidP="007C6789">
      <w:pPr>
        <w:tabs>
          <w:tab w:val="left" w:pos="1980"/>
        </w:tabs>
        <w:spacing w:before="120"/>
        <w:jc w:val="both"/>
      </w:pPr>
      <w:r>
        <w:t xml:space="preserve">The assembly Micromegas-crystal will be encased in a stainless-steel chamber. A quartz window, transparent to the UV laser, will be mounted on the top surface of the chamber. </w:t>
      </w:r>
    </w:p>
    <w:p w14:paraId="6895E881" w14:textId="77777777" w:rsidR="00B6157D" w:rsidRDefault="00B6157D" w:rsidP="00B6157D">
      <w:pPr>
        <w:tabs>
          <w:tab w:val="left" w:pos="1980"/>
        </w:tabs>
        <w:jc w:val="both"/>
      </w:pPr>
    </w:p>
    <w:p w14:paraId="5A05817E" w14:textId="77777777" w:rsidR="00B6157D" w:rsidRDefault="00B6157D" w:rsidP="00B6157D">
      <w:pPr>
        <w:tabs>
          <w:tab w:val="left" w:pos="1980"/>
        </w:tabs>
      </w:pPr>
      <w:r>
        <w:t xml:space="preserve"> </w:t>
      </w:r>
      <w:r w:rsidR="002B7512">
        <w:rPr>
          <w:noProof/>
        </w:rPr>
        <w:drawing>
          <wp:inline distT="0" distB="0" distL="0" distR="0" wp14:anchorId="7A2B5857" wp14:editId="6BE9027B">
            <wp:extent cx="5762625" cy="1552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1552575"/>
                    </a:xfrm>
                    <a:prstGeom prst="rect">
                      <a:avLst/>
                    </a:prstGeom>
                    <a:noFill/>
                    <a:ln>
                      <a:noFill/>
                    </a:ln>
                  </pic:spPr>
                </pic:pic>
              </a:graphicData>
            </a:graphic>
          </wp:inline>
        </w:drawing>
      </w:r>
    </w:p>
    <w:p w14:paraId="20459671" w14:textId="77777777" w:rsidR="00B6157D" w:rsidRDefault="00B6157D" w:rsidP="00B6157D">
      <w:pPr>
        <w:tabs>
          <w:tab w:val="left" w:pos="1980"/>
        </w:tabs>
      </w:pPr>
      <w:r w:rsidRPr="00B6157D">
        <w:rPr>
          <w:b/>
        </w:rPr>
        <w:t>Figure 3:</w:t>
      </w:r>
      <w:r>
        <w:t xml:space="preserve"> Engineering drawing of the proposed chamber</w:t>
      </w:r>
    </w:p>
    <w:p w14:paraId="28A93476" w14:textId="77777777" w:rsidR="00B6157D" w:rsidRDefault="00B6157D" w:rsidP="00B6157D">
      <w:pPr>
        <w:tabs>
          <w:tab w:val="left" w:pos="1980"/>
        </w:tabs>
      </w:pPr>
    </w:p>
    <w:p w14:paraId="7E4E4A50" w14:textId="73A0BB95" w:rsidR="00B75048" w:rsidRDefault="00B75048" w:rsidP="00B75048">
      <w:pPr>
        <w:tabs>
          <w:tab w:val="left" w:pos="1980"/>
        </w:tabs>
        <w:spacing w:before="120"/>
        <w:jc w:val="both"/>
      </w:pPr>
      <w:r>
        <w:lastRenderedPageBreak/>
        <w:t xml:space="preserve"> Replacing the Mg</w:t>
      </w:r>
      <w:r w:rsidRPr="00166F17">
        <w:t>F</w:t>
      </w:r>
      <w:r w:rsidRPr="00166F17">
        <w:rPr>
          <w:vertAlign w:val="subscript"/>
        </w:rPr>
        <w:t>2</w:t>
      </w:r>
      <w:r>
        <w:t xml:space="preserve"> with a Ba</w:t>
      </w:r>
      <w:r w:rsidRPr="00166F17">
        <w:t>F</w:t>
      </w:r>
      <w:r w:rsidRPr="00166F17">
        <w:rPr>
          <w:vertAlign w:val="subscript"/>
        </w:rPr>
        <w:t>2</w:t>
      </w:r>
      <w:r>
        <w:t xml:space="preserve"> crystal and placing an α source inside the chamber will allow </w:t>
      </w:r>
      <w:r w:rsidR="003107D9">
        <w:t xml:space="preserve">us </w:t>
      </w:r>
      <w:r>
        <w:t>to observe fast scintillation light, while the same chamber could be installed in charged particle beam for a full scale test.</w:t>
      </w:r>
    </w:p>
    <w:p w14:paraId="1C85C8CA" w14:textId="77777777" w:rsidR="00B6157D" w:rsidRDefault="00B6157D" w:rsidP="007C6789">
      <w:pPr>
        <w:tabs>
          <w:tab w:val="left" w:pos="1980"/>
        </w:tabs>
        <w:spacing w:before="120"/>
        <w:jc w:val="both"/>
      </w:pPr>
      <w:r>
        <w:t>The detector will be characterized at the Saclay Laser-matter Interaction Center (SLIC), which includes four intense femtosecond lasers and a large suite of experimental endstations to study ultrafast phenomena and laser-matter interaction at high intensity. Research carried out at SLIC encompasses a broad spectrum of areas: development and applications of intense coherent femtosecond/attosecond XUV</w:t>
      </w:r>
      <w:r w:rsidR="002A5C79">
        <w:t xml:space="preserve"> </w:t>
      </w:r>
      <w:r>
        <w:t>sources, laser</w:t>
      </w:r>
      <w:r w:rsidR="002A5C79">
        <w:t xml:space="preserve"> </w:t>
      </w:r>
      <w:r>
        <w:t>driven particle acceleration,</w:t>
      </w:r>
      <w:r w:rsidR="002A5C79">
        <w:t xml:space="preserve"> </w:t>
      </w:r>
      <w:r>
        <w:t>laser-solid interaction at high intensity,</w:t>
      </w:r>
      <w:r w:rsidR="002A5C79">
        <w:t xml:space="preserve"> </w:t>
      </w:r>
      <w:r>
        <w:t xml:space="preserve">femtochemistry and femtobiology are typical examples. In particular, we are planning to </w:t>
      </w:r>
      <w:r w:rsidR="00B75048">
        <w:t>characterize</w:t>
      </w:r>
      <w:r>
        <w:t xml:space="preserve"> our detector with the FLUME set-up at frequencies ranging from 1 to 76 MHz at 267 nm </w:t>
      </w:r>
      <w:proofErr w:type="gramStart"/>
      <w:r>
        <w:t>wavelength</w:t>
      </w:r>
      <w:proofErr w:type="gramEnd"/>
      <w:r>
        <w:t xml:space="preserve"> and a focalization of 10 µm.</w:t>
      </w:r>
    </w:p>
    <w:p w14:paraId="5374AC3F" w14:textId="78492BA7" w:rsidR="002A5C79" w:rsidRDefault="0084147C" w:rsidP="007C6789">
      <w:pPr>
        <w:tabs>
          <w:tab w:val="left" w:pos="1980"/>
        </w:tabs>
        <w:spacing w:before="120"/>
        <w:jc w:val="both"/>
      </w:pPr>
      <w:r>
        <w:t>The Microbulks will be produced with an innovative technique</w:t>
      </w:r>
      <w:r w:rsidR="003107D9">
        <w:t>,</w:t>
      </w:r>
      <w:r>
        <w:t xml:space="preserve"> which includes plasma etching of the Kapton instead of the chemical one. This new technic is expected to be more precise than the traditional one, allowing better uniformity, which will lead to larger surface detectors, </w:t>
      </w:r>
      <w:r w:rsidR="00E73CF3">
        <w:t>which was not possible with the present technology.</w:t>
      </w:r>
      <w:r>
        <w:t xml:space="preserve"> </w:t>
      </w:r>
    </w:p>
    <w:p w14:paraId="3E00D5F0" w14:textId="00D14F97" w:rsidR="0084147C" w:rsidRDefault="002A5C79" w:rsidP="007C6789">
      <w:pPr>
        <w:tabs>
          <w:tab w:val="left" w:pos="1980"/>
        </w:tabs>
        <w:spacing w:before="120"/>
        <w:jc w:val="both"/>
      </w:pPr>
      <w:r>
        <w:t>The development of resistive Micro</w:t>
      </w:r>
      <w:r w:rsidR="00283A5C">
        <w:t>megas</w:t>
      </w:r>
      <w:r>
        <w:t xml:space="preserve"> </w:t>
      </w:r>
      <w:r w:rsidR="00283A5C">
        <w:t>has made</w:t>
      </w:r>
      <w:r>
        <w:t xml:space="preserve"> </w:t>
      </w:r>
      <w:r w:rsidR="00283A5C">
        <w:t xml:space="preserve">those </w:t>
      </w:r>
      <w:r>
        <w:t>detector</w:t>
      </w:r>
      <w:r w:rsidR="00283A5C">
        <w:t>s</w:t>
      </w:r>
      <w:r>
        <w:t xml:space="preserve"> more resistant to sparks, so</w:t>
      </w:r>
      <w:r w:rsidR="00283A5C">
        <w:t>,</w:t>
      </w:r>
      <w:r>
        <w:t xml:space="preserve"> more appropriate for high particle flux environments. We plan to develop </w:t>
      </w:r>
      <w:r w:rsidR="00283A5C">
        <w:t xml:space="preserve">an innovative technology using Kapton-diamond foils in order to produce resistive Microbulks and study the </w:t>
      </w:r>
      <w:r>
        <w:t>e</w:t>
      </w:r>
      <w:r w:rsidR="00283A5C">
        <w:t>f</w:t>
      </w:r>
      <w:r>
        <w:t>fect</w:t>
      </w:r>
      <w:r w:rsidR="00283A5C">
        <w:t xml:space="preserve"> of the resistive foil </w:t>
      </w:r>
      <w:r w:rsidR="003107D9">
        <w:t xml:space="preserve">on </w:t>
      </w:r>
      <w:r w:rsidR="00283A5C">
        <w:t>the time resolution.</w:t>
      </w:r>
      <w:r w:rsidR="0084147C">
        <w:t xml:space="preserve">  </w:t>
      </w:r>
    </w:p>
    <w:p w14:paraId="411C24FD" w14:textId="77777777" w:rsidR="00C456CE" w:rsidRDefault="00A46B7E" w:rsidP="007C6789">
      <w:pPr>
        <w:tabs>
          <w:tab w:val="left" w:pos="1980"/>
        </w:tabs>
        <w:spacing w:before="120"/>
        <w:jc w:val="both"/>
      </w:pPr>
      <w:r>
        <w:t>T</w:t>
      </w:r>
      <w:r w:rsidR="00C456CE">
        <w:t>he detector chamber</w:t>
      </w:r>
      <w:r>
        <w:t xml:space="preserve"> has to be constructed for operating without gas circulation, in order to facilitate the tests</w:t>
      </w:r>
      <w:r w:rsidR="0084147C">
        <w:t xml:space="preserve"> in the IRAMIS laser facility</w:t>
      </w:r>
      <w:r>
        <w:t xml:space="preserve">, but also to achieve a long lifetime for the photocathode. </w:t>
      </w:r>
      <w:r w:rsidR="00F74971">
        <w:t>A modified chamber can be constructed in a second phase, in order to support multi channel readout.</w:t>
      </w:r>
    </w:p>
    <w:p w14:paraId="6FC3DEB7" w14:textId="77777777" w:rsidR="008A5A38" w:rsidRDefault="00A46B7E" w:rsidP="00D1042D">
      <w:pPr>
        <w:tabs>
          <w:tab w:val="left" w:pos="1980"/>
        </w:tabs>
        <w:spacing w:before="120"/>
        <w:jc w:val="both"/>
      </w:pPr>
      <w:r>
        <w:t xml:space="preserve">Special electronics are needed in order to achieve the desired time resolution. This includes fast amplifiers with low impedance (&lt;50 Ohm) </w:t>
      </w:r>
      <w:r w:rsidR="00414A6F">
        <w:t>to achieve risetime of the order of 1ns and fast acquisition system (</w:t>
      </w:r>
      <w:r w:rsidR="00414A6F">
        <w:rPr>
          <w:rFonts w:cs="Times"/>
        </w:rPr>
        <w:t>≥</w:t>
      </w:r>
      <w:r w:rsidR="00414A6F">
        <w:t xml:space="preserve"> 4GHz ADC) with small time jitter (</w:t>
      </w:r>
      <w:r w:rsidR="00414A6F">
        <w:rPr>
          <w:rFonts w:cs="Times"/>
        </w:rPr>
        <w:t>≤</w:t>
      </w:r>
      <w:r w:rsidR="00414A6F">
        <w:t xml:space="preserve"> 25 ps). </w:t>
      </w:r>
      <w:r w:rsidR="00F74971">
        <w:t xml:space="preserve">Single channel amplifiers will be developed in a first phase, while the possibility to produce multi-channel boards will be also investigated. </w:t>
      </w:r>
      <w:r w:rsidR="005D5BE6">
        <w:t xml:space="preserve">As a </w:t>
      </w:r>
      <w:proofErr w:type="gramStart"/>
      <w:r w:rsidR="00D5118F">
        <w:t>fall-back</w:t>
      </w:r>
      <w:proofErr w:type="gramEnd"/>
      <w:r w:rsidR="00D5118F">
        <w:t xml:space="preserve"> solution,</w:t>
      </w:r>
      <w:r w:rsidR="005D5BE6">
        <w:t xml:space="preserve"> 250 spare channels (preamp+TDC+DAQ) </w:t>
      </w:r>
      <w:r w:rsidR="00D5118F">
        <w:t>used for timing RPCs (40 ps jitter) could be made available by one of the partners (UZ).</w:t>
      </w:r>
    </w:p>
    <w:p w14:paraId="48440665" w14:textId="679BD513" w:rsidR="008A5A38" w:rsidRDefault="008A5A38" w:rsidP="008A5A38">
      <w:pPr>
        <w:tabs>
          <w:tab w:val="left" w:pos="1980"/>
        </w:tabs>
        <w:spacing w:before="120"/>
        <w:jc w:val="both"/>
      </w:pPr>
      <w:r>
        <w:t>The choice of Micromegas photodetector scheme is motivated by earlier promising results obtained with a UV-sensitive CsI photocathode, and also the ability to fabricate low cost CsI detectors using industrial processes [2]. These detectors provide high gain due to the suppression of photon feedback</w:t>
      </w:r>
      <w:r w:rsidR="009622A9">
        <w:t>,</w:t>
      </w:r>
      <w:r>
        <w:t xml:space="preserve"> which is very effective especially in the reflective mode case. A particular advantage of Micromegas, compared to other gaseous detectors, is its good energy resolution giving a </w:t>
      </w:r>
      <w:proofErr w:type="gramStart"/>
      <w:r>
        <w:t>well peaked</w:t>
      </w:r>
      <w:proofErr w:type="gramEnd"/>
      <w:r>
        <w:t xml:space="preserve"> single-electron distribution. The benefit is that high single-photon efficiency could be achieved at moderate gas gains: Figure 4 shows pulse height distribution from single photoelectron in Ne + 10% ethane; a clear separation from the pedestal is observed.</w:t>
      </w:r>
    </w:p>
    <w:p w14:paraId="74B62A87" w14:textId="012600C6" w:rsidR="00B6157D" w:rsidRDefault="008A5A38" w:rsidP="00D1042D">
      <w:pPr>
        <w:tabs>
          <w:tab w:val="left" w:pos="1980"/>
        </w:tabs>
        <w:spacing w:before="120"/>
        <w:jc w:val="both"/>
      </w:pPr>
      <w:r>
        <w:t xml:space="preserve">The time distribution was first investigated by using a CsI photocathode deposited on the micromesh, with a UV hydrogen flash lamp as photon source. </w:t>
      </w:r>
      <w:r w:rsidR="009622A9">
        <w:t xml:space="preserve">A </w:t>
      </w:r>
      <w:r>
        <w:t xml:space="preserve">time </w:t>
      </w:r>
      <w:r w:rsidR="009622A9">
        <w:t>jitter with</w:t>
      </w:r>
      <w:r>
        <w:t xml:space="preserve">  standard deviation of 680 p</w:t>
      </w:r>
      <w:r w:rsidR="00D259A7">
        <w:t>s</w:t>
      </w:r>
      <w:r>
        <w:t xml:space="preserve"> was measured [4], as shown in Figure 5</w:t>
      </w:r>
      <w:r w:rsidR="00466266">
        <w:t>.</w:t>
      </w:r>
    </w:p>
    <w:p w14:paraId="0B8A7515" w14:textId="77777777" w:rsidR="00B6157D" w:rsidRPr="00B6157D" w:rsidRDefault="002B7512" w:rsidP="00B6157D">
      <w:pPr>
        <w:tabs>
          <w:tab w:val="left" w:pos="1980"/>
        </w:tabs>
        <w:jc w:val="center"/>
        <w:rPr>
          <w:b/>
        </w:rPr>
      </w:pPr>
      <w:r>
        <w:rPr>
          <w:noProof/>
        </w:rPr>
        <w:lastRenderedPageBreak/>
        <w:drawing>
          <wp:inline distT="0" distB="0" distL="0" distR="0" wp14:anchorId="651112B5" wp14:editId="5B07847E">
            <wp:extent cx="4143375" cy="2582765"/>
            <wp:effectExtent l="0" t="0" r="0" b="8255"/>
            <wp:docPr id="22" name="Picture 22" descr="HamamatsuUV_575_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mamatsuUV_575_2175"/>
                    <pic:cNvPicPr>
                      <a:picLocks noChangeAspect="1" noChangeArrowheads="1"/>
                    </pic:cNvPicPr>
                  </pic:nvPicPr>
                  <pic:blipFill>
                    <a:blip r:embed="rId15">
                      <a:extLst>
                        <a:ext uri="{28A0092B-C50C-407E-A947-70E740481C1C}">
                          <a14:useLocalDpi xmlns:a14="http://schemas.microsoft.com/office/drawing/2010/main" val="0"/>
                        </a:ext>
                      </a:extLst>
                    </a:blip>
                    <a:srcRect t="6400" r="7469" b="3999"/>
                    <a:stretch>
                      <a:fillRect/>
                    </a:stretch>
                  </pic:blipFill>
                  <pic:spPr bwMode="auto">
                    <a:xfrm>
                      <a:off x="0" y="0"/>
                      <a:ext cx="4143375" cy="2582765"/>
                    </a:xfrm>
                    <a:prstGeom prst="rect">
                      <a:avLst/>
                    </a:prstGeom>
                    <a:noFill/>
                    <a:ln>
                      <a:noFill/>
                    </a:ln>
                  </pic:spPr>
                </pic:pic>
              </a:graphicData>
            </a:graphic>
          </wp:inline>
        </w:drawing>
      </w:r>
    </w:p>
    <w:p w14:paraId="59BA59CE" w14:textId="77777777" w:rsidR="00B6157D" w:rsidRDefault="00B6157D" w:rsidP="00B6157D">
      <w:pPr>
        <w:tabs>
          <w:tab w:val="left" w:pos="1980"/>
        </w:tabs>
      </w:pPr>
      <w:r w:rsidRPr="00B6157D">
        <w:rPr>
          <w:b/>
        </w:rPr>
        <w:t>Figure 4:</w:t>
      </w:r>
      <w:r>
        <w:t xml:space="preserve"> Micromegas response to single UV photons in reflection mode.  </w:t>
      </w:r>
    </w:p>
    <w:p w14:paraId="65B69382" w14:textId="35D048B8" w:rsidR="008A5A38" w:rsidRDefault="008A5A38" w:rsidP="008A5A38">
      <w:pPr>
        <w:tabs>
          <w:tab w:val="left" w:pos="1980"/>
        </w:tabs>
        <w:spacing w:before="120"/>
        <w:jc w:val="both"/>
      </w:pPr>
      <w:bookmarkStart w:id="0" w:name="_GoBack"/>
      <w:bookmarkEnd w:id="0"/>
      <w:r>
        <w:t xml:space="preserve">The time resolution was dominated by the UV lamp time jitter so it is an upper limit.  Later on we measured </w:t>
      </w:r>
      <w:proofErr w:type="gramStart"/>
      <w:r>
        <w:t>350 picosec</w:t>
      </w:r>
      <w:proofErr w:type="gramEnd"/>
      <w:r>
        <w:t xml:space="preserve"> rms timing with single photoelectrons and a pulsed nitrogen laser. This unpublished result was quite promising and again it is an upper limit since it was still dominated by the time jitter of the nitrogen laser.</w:t>
      </w:r>
    </w:p>
    <w:p w14:paraId="2845D551" w14:textId="77777777" w:rsidR="008A5A38" w:rsidRDefault="008A5A38" w:rsidP="008A5A38">
      <w:pPr>
        <w:tabs>
          <w:tab w:val="left" w:pos="1980"/>
        </w:tabs>
        <w:spacing w:before="120"/>
        <w:jc w:val="both"/>
      </w:pPr>
      <w:r>
        <w:t xml:space="preserve">We are planning to demonstrate the principle of the very fast photodetector scheme by the end of this year using </w:t>
      </w:r>
      <w:proofErr w:type="gramStart"/>
      <w:r>
        <w:t>a</w:t>
      </w:r>
      <w:proofErr w:type="gramEnd"/>
      <w:r>
        <w:t xml:space="preserve"> fs (or ps) laser.  As discussed before, contacts have been taken with SLIC (IRAMIS-Saclay).  We started discussing the possible collaboration and the installation of our detector prototype in this facility.  We hope to be able to start first tests this summer.</w:t>
      </w:r>
    </w:p>
    <w:p w14:paraId="1A155E44" w14:textId="77777777" w:rsidR="00B75048" w:rsidRDefault="00B75048" w:rsidP="00B75048">
      <w:pPr>
        <w:tabs>
          <w:tab w:val="left" w:pos="1980"/>
        </w:tabs>
        <w:spacing w:before="120"/>
        <w:jc w:val="both"/>
      </w:pPr>
    </w:p>
    <w:p w14:paraId="40CE2860" w14:textId="77777777" w:rsidR="00B6157D" w:rsidRDefault="00B6157D" w:rsidP="00B6157D">
      <w:pPr>
        <w:tabs>
          <w:tab w:val="left" w:pos="1980"/>
        </w:tabs>
        <w:jc w:val="both"/>
      </w:pPr>
    </w:p>
    <w:p w14:paraId="3FEFC444" w14:textId="77777777" w:rsidR="00B6157D" w:rsidRDefault="002B7512" w:rsidP="00B6157D">
      <w:pPr>
        <w:tabs>
          <w:tab w:val="left" w:pos="1980"/>
        </w:tabs>
        <w:jc w:val="center"/>
      </w:pPr>
      <w:r>
        <w:rPr>
          <w:noProof/>
        </w:rPr>
        <w:drawing>
          <wp:inline distT="0" distB="0" distL="0" distR="0" wp14:anchorId="4A72AE57" wp14:editId="2C970DE8">
            <wp:extent cx="4638675" cy="2686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2686050"/>
                    </a:xfrm>
                    <a:prstGeom prst="rect">
                      <a:avLst/>
                    </a:prstGeom>
                    <a:noFill/>
                    <a:ln>
                      <a:noFill/>
                    </a:ln>
                  </pic:spPr>
                </pic:pic>
              </a:graphicData>
            </a:graphic>
          </wp:inline>
        </w:drawing>
      </w:r>
    </w:p>
    <w:p w14:paraId="6C4932ED" w14:textId="77777777" w:rsidR="00B6157D" w:rsidRDefault="00B6157D" w:rsidP="00B6157D">
      <w:pPr>
        <w:tabs>
          <w:tab w:val="left" w:pos="1980"/>
        </w:tabs>
      </w:pPr>
      <w:r w:rsidRPr="00C8260B">
        <w:rPr>
          <w:b/>
        </w:rPr>
        <w:t>Figure 5:</w:t>
      </w:r>
      <w:r>
        <w:t xml:space="preserve"> Measured time resolution for single photoelectrons in the reflection mode, using a flash deuterium UV lamp. </w:t>
      </w:r>
    </w:p>
    <w:p w14:paraId="4F33A036" w14:textId="77777777" w:rsidR="00B75048" w:rsidRDefault="00B75048" w:rsidP="00B6157D">
      <w:pPr>
        <w:tabs>
          <w:tab w:val="left" w:pos="1980"/>
        </w:tabs>
      </w:pPr>
    </w:p>
    <w:p w14:paraId="0A962A09" w14:textId="77777777" w:rsidR="00B6157D" w:rsidRDefault="00B6157D" w:rsidP="007C6789">
      <w:pPr>
        <w:tabs>
          <w:tab w:val="left" w:pos="1980"/>
        </w:tabs>
        <w:spacing w:before="120"/>
        <w:jc w:val="both"/>
      </w:pPr>
      <w:r>
        <w:lastRenderedPageBreak/>
        <w:t>In summary we are proposing to test a fast Micromegas photodetector using a CsI photocathode.  The reasons for choosing the Micromegas technology ar</w:t>
      </w:r>
      <w:r w:rsidR="00B95515">
        <w:t>e</w:t>
      </w:r>
      <w:r w:rsidR="00166F17">
        <w:t xml:space="preserve"> </w:t>
      </w:r>
      <w:r>
        <w:t>four fold:</w:t>
      </w:r>
    </w:p>
    <w:p w14:paraId="3DD75CC2" w14:textId="77777777" w:rsidR="00B6157D" w:rsidRDefault="00B6157D" w:rsidP="00B6157D">
      <w:pPr>
        <w:numPr>
          <w:ilvl w:val="0"/>
          <w:numId w:val="10"/>
        </w:numPr>
        <w:tabs>
          <w:tab w:val="left" w:pos="567"/>
        </w:tabs>
        <w:ind w:left="567" w:hanging="425"/>
      </w:pPr>
      <w:r>
        <w:t>The Micromegas responds very well to a single electron signal, both in neon- and helium-based gases, i</w:t>
      </w:r>
      <w:r w:rsidR="00166F17">
        <w:t>t is</w:t>
      </w:r>
      <w:r>
        <w:t xml:space="preserve"> compatible with C</w:t>
      </w:r>
      <w:r w:rsidR="00166F17" w:rsidRPr="00166F17">
        <w:t>F</w:t>
      </w:r>
      <w:r w:rsidR="00166F17" w:rsidRPr="00166F17">
        <w:rPr>
          <w:vertAlign w:val="subscript"/>
        </w:rPr>
        <w:t>4</w:t>
      </w:r>
      <w:r>
        <w:t>,</w:t>
      </w:r>
      <w:r w:rsidR="002A5C79">
        <w:t xml:space="preserve"> </w:t>
      </w:r>
      <w:r>
        <w:t>behav</w:t>
      </w:r>
      <w:r w:rsidR="00B95515">
        <w:t>ing</w:t>
      </w:r>
      <w:r>
        <w:t xml:space="preserve"> well at a very large gain.</w:t>
      </w:r>
    </w:p>
    <w:p w14:paraId="0A0E4EE1" w14:textId="77777777" w:rsidR="00B6157D" w:rsidRDefault="00B6157D" w:rsidP="00B6157D">
      <w:pPr>
        <w:numPr>
          <w:ilvl w:val="0"/>
          <w:numId w:val="10"/>
        </w:numPr>
        <w:tabs>
          <w:tab w:val="left" w:pos="567"/>
        </w:tabs>
        <w:ind w:left="567" w:hanging="425"/>
      </w:pPr>
      <w:r>
        <w:t>High-gain can be achieved in a single-stage Micromegas, while double amplification can be used to reach even higher gains;</w:t>
      </w:r>
    </w:p>
    <w:p w14:paraId="61F4BD64" w14:textId="77777777" w:rsidR="00B6157D" w:rsidRDefault="00B95515" w:rsidP="00B6157D">
      <w:pPr>
        <w:numPr>
          <w:ilvl w:val="0"/>
          <w:numId w:val="10"/>
        </w:numPr>
        <w:tabs>
          <w:tab w:val="left" w:pos="567"/>
        </w:tabs>
        <w:ind w:left="567" w:hanging="425"/>
      </w:pPr>
      <w:r>
        <w:t>Micromegas detectors can be manufactured</w:t>
      </w:r>
      <w:r w:rsidR="002A5C79">
        <w:t xml:space="preserve"> </w:t>
      </w:r>
      <w:r w:rsidR="00B6157D">
        <w:t>with much higher purity process and therefore a long-term poisoning of the photocathode is less likely.</w:t>
      </w:r>
    </w:p>
    <w:p w14:paraId="05129340" w14:textId="77777777" w:rsidR="00B6157D" w:rsidRDefault="00B6157D" w:rsidP="00B6157D">
      <w:pPr>
        <w:numPr>
          <w:ilvl w:val="0"/>
          <w:numId w:val="10"/>
        </w:numPr>
        <w:tabs>
          <w:tab w:val="left" w:pos="567"/>
        </w:tabs>
        <w:ind w:left="567" w:hanging="425"/>
      </w:pPr>
      <w:r>
        <w:t xml:space="preserve"> </w:t>
      </w:r>
      <w:r w:rsidR="00B95515">
        <w:t>A</w:t>
      </w:r>
      <w:r>
        <w:t xml:space="preserve"> strong ion-backflow suppression</w:t>
      </w:r>
      <w:r w:rsidR="00B95515">
        <w:t xml:space="preserve"> can be achieved with Micromegas detectors</w:t>
      </w:r>
      <w:r>
        <w:t>, which is key point to avoid photocathode deterioration.</w:t>
      </w:r>
    </w:p>
    <w:p w14:paraId="34A7C3A2" w14:textId="77777777" w:rsidR="00B6157D" w:rsidRDefault="00B6157D" w:rsidP="00B6157D">
      <w:pPr>
        <w:numPr>
          <w:ilvl w:val="0"/>
          <w:numId w:val="10"/>
        </w:numPr>
        <w:tabs>
          <w:tab w:val="left" w:pos="567"/>
        </w:tabs>
        <w:ind w:left="567" w:hanging="425"/>
      </w:pPr>
      <w:r>
        <w:t>Fast current induced by the electron-multiplication process could provide fast pulses of rise time less than 1 ns, a key point to obtain time resolution of better than 100 ps in single electron signal mode</w:t>
      </w:r>
    </w:p>
    <w:p w14:paraId="2308FF56" w14:textId="77777777" w:rsidR="00414A6F" w:rsidRDefault="00414A6F" w:rsidP="00D12E02">
      <w:pPr>
        <w:tabs>
          <w:tab w:val="left" w:pos="567"/>
        </w:tabs>
        <w:ind w:left="142"/>
      </w:pPr>
    </w:p>
    <w:p w14:paraId="2B3845C8" w14:textId="77777777" w:rsidR="00B6157D" w:rsidRDefault="00B6157D" w:rsidP="007C6789">
      <w:pPr>
        <w:tabs>
          <w:tab w:val="left" w:pos="1980"/>
        </w:tabs>
        <w:spacing w:before="120"/>
      </w:pPr>
      <w:r>
        <w:t>In parallel we will study other important issues:</w:t>
      </w:r>
    </w:p>
    <w:p w14:paraId="28D9E4B2" w14:textId="77777777" w:rsidR="00B6157D" w:rsidRDefault="00B6157D" w:rsidP="007C6789">
      <w:pPr>
        <w:numPr>
          <w:ilvl w:val="0"/>
          <w:numId w:val="12"/>
        </w:numPr>
        <w:ind w:left="426"/>
      </w:pPr>
      <w:r>
        <w:t>Design and fabrication of a full sealed system with UV radiator crystal, CsI photocathode and Micromegas detector.</w:t>
      </w:r>
    </w:p>
    <w:p w14:paraId="4A274EBD" w14:textId="77777777" w:rsidR="00B6157D" w:rsidRDefault="00B6157D" w:rsidP="007C6789">
      <w:pPr>
        <w:numPr>
          <w:ilvl w:val="0"/>
          <w:numId w:val="12"/>
        </w:numPr>
        <w:ind w:left="426"/>
      </w:pPr>
      <w:r>
        <w:t>High-rate capability and ageing.</w:t>
      </w:r>
    </w:p>
    <w:p w14:paraId="61048CD6" w14:textId="77777777" w:rsidR="00B6157D" w:rsidRDefault="00B6157D" w:rsidP="007C6789">
      <w:pPr>
        <w:numPr>
          <w:ilvl w:val="0"/>
          <w:numId w:val="12"/>
        </w:numPr>
        <w:ind w:left="426"/>
      </w:pPr>
      <w:r>
        <w:t>Scaling for LHC future applications.</w:t>
      </w:r>
    </w:p>
    <w:p w14:paraId="069BE854" w14:textId="77777777" w:rsidR="00B6157D" w:rsidRDefault="00B6157D" w:rsidP="007C6789">
      <w:pPr>
        <w:numPr>
          <w:ilvl w:val="0"/>
          <w:numId w:val="12"/>
        </w:numPr>
        <w:ind w:left="426"/>
      </w:pPr>
      <w:r>
        <w:t>Electronic chip adequate for these applications.</w:t>
      </w:r>
    </w:p>
    <w:p w14:paraId="262C984A" w14:textId="225BC1C5" w:rsidR="00B6157D" w:rsidRDefault="00B6157D" w:rsidP="007C6789">
      <w:pPr>
        <w:numPr>
          <w:ilvl w:val="0"/>
          <w:numId w:val="12"/>
        </w:numPr>
        <w:ind w:left="426"/>
      </w:pPr>
      <w:r>
        <w:t>Reduction of the capacity of the detector (pixel size-segmented mesh</w:t>
      </w:r>
      <w:r w:rsidR="009622A9">
        <w:t>)</w:t>
      </w:r>
      <w:r>
        <w:t>.</w:t>
      </w:r>
    </w:p>
    <w:p w14:paraId="17DB0416" w14:textId="77777777" w:rsidR="00B75048" w:rsidRDefault="00B75048" w:rsidP="00B6157D">
      <w:pPr>
        <w:tabs>
          <w:tab w:val="left" w:pos="1980"/>
        </w:tabs>
      </w:pPr>
    </w:p>
    <w:p w14:paraId="4838721E" w14:textId="77777777" w:rsidR="00B6157D" w:rsidRPr="00B6157D" w:rsidRDefault="00B6157D" w:rsidP="00B6157D">
      <w:pPr>
        <w:tabs>
          <w:tab w:val="left" w:pos="1980"/>
        </w:tabs>
        <w:rPr>
          <w:i/>
        </w:rPr>
      </w:pPr>
      <w:r w:rsidRPr="00B6157D">
        <w:rPr>
          <w:i/>
        </w:rPr>
        <w:t>References</w:t>
      </w:r>
    </w:p>
    <w:p w14:paraId="387ED698" w14:textId="77777777" w:rsidR="00B6157D" w:rsidRDefault="00B6157D" w:rsidP="00B6157D">
      <w:pPr>
        <w:tabs>
          <w:tab w:val="left" w:pos="1980"/>
        </w:tabs>
        <w:ind w:left="284" w:hanging="284"/>
      </w:pPr>
      <w:proofErr w:type="gramStart"/>
      <w:r>
        <w:t>[</w:t>
      </w:r>
      <w:r w:rsidR="003B1872">
        <w:t>1</w:t>
      </w:r>
      <w:r>
        <w:t xml:space="preserve">] </w:t>
      </w:r>
      <w:r w:rsidR="003B1872">
        <w:t>Crispin Williams et al.</w:t>
      </w:r>
      <w:r>
        <w:t xml:space="preserve">, </w:t>
      </w:r>
      <w:proofErr w:type="spellStart"/>
      <w:r>
        <w:t>Nucl.Instrum.Meth</w:t>
      </w:r>
      <w:proofErr w:type="spellEnd"/>
      <w:r>
        <w:t>.</w:t>
      </w:r>
      <w:proofErr w:type="gramEnd"/>
      <w:r>
        <w:t xml:space="preserve"> </w:t>
      </w:r>
      <w:proofErr w:type="gramStart"/>
      <w:r>
        <w:t>A</w:t>
      </w:r>
      <w:r w:rsidR="003B1872">
        <w:t>594</w:t>
      </w:r>
      <w:r>
        <w:t xml:space="preserve"> (</w:t>
      </w:r>
      <w:r w:rsidR="003B1872">
        <w:t>2008</w:t>
      </w:r>
      <w:r>
        <w:t xml:space="preserve">) </w:t>
      </w:r>
      <w:r w:rsidR="003B1872">
        <w:t>p.39-43</w:t>
      </w:r>
      <w:r>
        <w:t>.</w:t>
      </w:r>
      <w:proofErr w:type="gramEnd"/>
      <w:r>
        <w:t xml:space="preserve"> </w:t>
      </w:r>
    </w:p>
    <w:p w14:paraId="74FB5C0F" w14:textId="77777777" w:rsidR="003B1872" w:rsidRPr="00AC2650" w:rsidRDefault="003B1872" w:rsidP="003B1872">
      <w:pPr>
        <w:tabs>
          <w:tab w:val="left" w:pos="1980"/>
        </w:tabs>
        <w:ind w:left="284" w:hanging="284"/>
        <w:rPr>
          <w:lang w:val="fr-FR"/>
        </w:rPr>
      </w:pPr>
      <w:r w:rsidRPr="00AC2650">
        <w:rPr>
          <w:lang w:val="fr-FR"/>
        </w:rPr>
        <w:t xml:space="preserve">[2] </w:t>
      </w:r>
      <w:proofErr w:type="spellStart"/>
      <w:r w:rsidRPr="00AC2650">
        <w:rPr>
          <w:lang w:val="fr-FR"/>
        </w:rPr>
        <w:t>see</w:t>
      </w:r>
      <w:proofErr w:type="spellEnd"/>
      <w:r w:rsidRPr="00AC2650">
        <w:rPr>
          <w:lang w:val="fr-FR"/>
        </w:rPr>
        <w:t xml:space="preserve"> </w:t>
      </w:r>
      <w:proofErr w:type="spellStart"/>
      <w:r w:rsidRPr="00AC2650">
        <w:rPr>
          <w:lang w:val="fr-FR"/>
        </w:rPr>
        <w:t>eg.H</w:t>
      </w:r>
      <w:proofErr w:type="spellEnd"/>
      <w:r w:rsidRPr="00AC2650">
        <w:rPr>
          <w:lang w:val="fr-FR"/>
        </w:rPr>
        <w:t xml:space="preserve">. </w:t>
      </w:r>
      <w:proofErr w:type="gramStart"/>
      <w:r w:rsidRPr="00AC2650">
        <w:rPr>
          <w:lang w:val="fr-FR"/>
        </w:rPr>
        <w:t>de</w:t>
      </w:r>
      <w:proofErr w:type="gramEnd"/>
      <w:r w:rsidRPr="00AC2650">
        <w:rPr>
          <w:lang w:val="fr-FR"/>
        </w:rPr>
        <w:t xml:space="preserve"> La Torre Perez </w:t>
      </w:r>
      <w:proofErr w:type="spellStart"/>
      <w:r w:rsidRPr="00AC2650">
        <w:rPr>
          <w:lang w:val="fr-FR"/>
        </w:rPr>
        <w:t>presentation</w:t>
      </w:r>
      <w:proofErr w:type="spellEnd"/>
      <w:r w:rsidRPr="00AC2650">
        <w:rPr>
          <w:lang w:val="fr-FR"/>
        </w:rPr>
        <w:t xml:space="preserve"> CHEF 2013</w:t>
      </w:r>
    </w:p>
    <w:p w14:paraId="6A07994B" w14:textId="77777777" w:rsidR="003B1872" w:rsidRPr="00AC2650" w:rsidRDefault="003B1872" w:rsidP="003B1872">
      <w:pPr>
        <w:tabs>
          <w:tab w:val="left" w:pos="1980"/>
        </w:tabs>
        <w:ind w:left="284" w:hanging="284"/>
        <w:rPr>
          <w:lang w:val="fr-FR"/>
        </w:rPr>
      </w:pPr>
      <w:r w:rsidRPr="00AC2650">
        <w:rPr>
          <w:lang w:val="fr-FR"/>
        </w:rPr>
        <w:t>https://indico.in2p3.fr/conferenceOtherViews.py?confId=7691&amp;view=standard</w:t>
      </w:r>
    </w:p>
    <w:p w14:paraId="4090B72D" w14:textId="77777777" w:rsidR="003B1872" w:rsidRDefault="003B1872" w:rsidP="003B1872">
      <w:pPr>
        <w:tabs>
          <w:tab w:val="left" w:pos="1980"/>
        </w:tabs>
        <w:ind w:left="284" w:hanging="284"/>
      </w:pPr>
      <w:proofErr w:type="gramStart"/>
      <w:r>
        <w:t>and</w:t>
      </w:r>
      <w:proofErr w:type="gramEnd"/>
      <w:r>
        <w:t xml:space="preserve"> S. White “Very Forward Calorimetry at the LHC-Recent Results from ATLAS”</w:t>
      </w:r>
    </w:p>
    <w:p w14:paraId="0AD00687" w14:textId="77777777" w:rsidR="003B1872" w:rsidRDefault="003B1872" w:rsidP="003B1872">
      <w:pPr>
        <w:tabs>
          <w:tab w:val="left" w:pos="1980"/>
        </w:tabs>
        <w:ind w:left="284" w:hanging="284"/>
      </w:pPr>
      <w:r w:rsidRPr="003B1872">
        <w:t>http://xxx.tau.ac.il/abs/1101.2889</w:t>
      </w:r>
    </w:p>
    <w:p w14:paraId="69971FF7" w14:textId="77777777" w:rsidR="003B1872" w:rsidRDefault="003B1872" w:rsidP="003B1872">
      <w:pPr>
        <w:tabs>
          <w:tab w:val="left" w:pos="1980"/>
        </w:tabs>
        <w:ind w:left="284" w:hanging="284"/>
      </w:pPr>
      <w:r>
        <w:t xml:space="preserve">[3] Y. Giomataris, P. Rebourgeard, J.P. </w:t>
      </w:r>
      <w:proofErr w:type="gramStart"/>
      <w:r>
        <w:t>Robert ,</w:t>
      </w:r>
      <w:proofErr w:type="gramEnd"/>
      <w:r>
        <w:t xml:space="preserve"> Georges Charpak, Nucl..Instrum</w:t>
      </w:r>
      <w:proofErr w:type="gramStart"/>
      <w:r>
        <w:t>..</w:t>
      </w:r>
      <w:proofErr w:type="gramEnd"/>
      <w:r>
        <w:t xml:space="preserve">Meth. </w:t>
      </w:r>
      <w:proofErr w:type="gramStart"/>
      <w:r>
        <w:t>A376 (1996) 29.</w:t>
      </w:r>
      <w:proofErr w:type="gramEnd"/>
      <w:r>
        <w:t xml:space="preserve"> </w:t>
      </w:r>
    </w:p>
    <w:p w14:paraId="65B2260A" w14:textId="77777777" w:rsidR="00B6157D" w:rsidRDefault="00B6157D" w:rsidP="00B6157D">
      <w:pPr>
        <w:tabs>
          <w:tab w:val="left" w:pos="1980"/>
        </w:tabs>
      </w:pPr>
      <w:r>
        <w:t>[</w:t>
      </w:r>
      <w:r w:rsidR="003B1872">
        <w:t>4</w:t>
      </w:r>
      <w:r>
        <w:t>] I. Giomataris</w:t>
      </w:r>
      <w:proofErr w:type="gramStart"/>
      <w:r>
        <w:t>,  Nuclear</w:t>
      </w:r>
      <w:proofErr w:type="gramEnd"/>
      <w:r>
        <w:t xml:space="preserve"> Instruments and Methods A419 (1998) 239.</w:t>
      </w:r>
    </w:p>
    <w:p w14:paraId="7E6A2944" w14:textId="77777777" w:rsidR="00B6157D" w:rsidRPr="00B6157D" w:rsidRDefault="00B6157D" w:rsidP="00B6157D">
      <w:pPr>
        <w:tabs>
          <w:tab w:val="left" w:pos="1980"/>
        </w:tabs>
        <w:rPr>
          <w:lang w:val="fr-FR"/>
        </w:rPr>
      </w:pPr>
      <w:r w:rsidRPr="00B6157D">
        <w:rPr>
          <w:lang w:val="fr-FR"/>
        </w:rPr>
        <w:t>[</w:t>
      </w:r>
      <w:r w:rsidR="003B1872">
        <w:rPr>
          <w:lang w:val="fr-FR"/>
        </w:rPr>
        <w:t>5</w:t>
      </w:r>
      <w:r w:rsidRPr="00B6157D">
        <w:rPr>
          <w:lang w:val="fr-FR"/>
        </w:rPr>
        <w:t xml:space="preserve">] S. Andriamonje et </w:t>
      </w:r>
      <w:proofErr w:type="gramStart"/>
      <w:r w:rsidRPr="00B6157D">
        <w:rPr>
          <w:lang w:val="fr-FR"/>
        </w:rPr>
        <w:t>al.,</w:t>
      </w:r>
      <w:proofErr w:type="gramEnd"/>
      <w:r w:rsidRPr="00B6157D">
        <w:rPr>
          <w:lang w:val="fr-FR"/>
        </w:rPr>
        <w:t xml:space="preserve"> JINST 5 (2010) P02001</w:t>
      </w:r>
    </w:p>
    <w:p w14:paraId="49BE1B86" w14:textId="77777777" w:rsidR="00B6157D" w:rsidRDefault="00B6157D" w:rsidP="00B6157D">
      <w:pPr>
        <w:tabs>
          <w:tab w:val="left" w:pos="1980"/>
        </w:tabs>
        <w:ind w:left="284" w:hanging="284"/>
      </w:pPr>
      <w:r>
        <w:t>[</w:t>
      </w:r>
      <w:r w:rsidR="003B1872">
        <w:t>6</w:t>
      </w:r>
      <w:r>
        <w:t xml:space="preserve">] J. Derre, Y. Giomataris, P. Rebourgeard, H. Zaccone, J.P. Perroud, Georges Charpak, Nucl. Instrum. Meth. </w:t>
      </w:r>
      <w:proofErr w:type="gramStart"/>
      <w:r>
        <w:t>A449 (2000) 314.</w:t>
      </w:r>
      <w:proofErr w:type="gramEnd"/>
    </w:p>
    <w:p w14:paraId="1D32CD68" w14:textId="77777777" w:rsidR="007C6789" w:rsidRDefault="007C6789" w:rsidP="00B6157D">
      <w:pPr>
        <w:tabs>
          <w:tab w:val="left" w:pos="1980"/>
        </w:tabs>
        <w:ind w:left="284" w:hanging="284"/>
      </w:pPr>
    </w:p>
    <w:p w14:paraId="40FECD92" w14:textId="77777777" w:rsidR="009B1C6E" w:rsidRDefault="005A3326" w:rsidP="002A4167">
      <w:pPr>
        <w:tabs>
          <w:tab w:val="left" w:pos="1980"/>
        </w:tabs>
      </w:pPr>
      <w:r>
        <w:pict w14:anchorId="39FD5001">
          <v:rect id="_x0000_i1028" style="width:0;height:1.5pt" o:hralign="center" o:hrstd="t" o:hr="t" fillcolor="gray" stroked="f"/>
        </w:pict>
      </w:r>
    </w:p>
    <w:p w14:paraId="0A213C20" w14:textId="77777777" w:rsidR="00830926" w:rsidRDefault="00C03425" w:rsidP="00FB4F23">
      <w:pPr>
        <w:tabs>
          <w:tab w:val="left" w:pos="1980"/>
        </w:tabs>
      </w:pPr>
      <w:r w:rsidRPr="00C03425">
        <w:rPr>
          <w:b/>
        </w:rPr>
        <w:t xml:space="preserve">Importance and potential benefits </w:t>
      </w:r>
      <w:r w:rsidR="00A511E3">
        <w:rPr>
          <w:b/>
        </w:rPr>
        <w:t>of the p</w:t>
      </w:r>
      <w:r w:rsidRPr="00C03425">
        <w:rPr>
          <w:b/>
        </w:rPr>
        <w:t xml:space="preserve">roject for the RD51 </w:t>
      </w:r>
      <w:r w:rsidR="00A511E3">
        <w:rPr>
          <w:b/>
        </w:rPr>
        <w:t xml:space="preserve">/MPGD </w:t>
      </w:r>
      <w:r w:rsidRPr="00C03425">
        <w:rPr>
          <w:b/>
        </w:rPr>
        <w:t>Community</w:t>
      </w:r>
      <w:r>
        <w:t xml:space="preserve"> </w:t>
      </w:r>
    </w:p>
    <w:p w14:paraId="380C422F" w14:textId="77777777" w:rsidR="001C32B4" w:rsidRDefault="001C32B4" w:rsidP="00FB4F23">
      <w:pPr>
        <w:tabs>
          <w:tab w:val="left" w:pos="1980"/>
        </w:tabs>
      </w:pPr>
    </w:p>
    <w:p w14:paraId="4953E582" w14:textId="77777777" w:rsidR="00BE3832" w:rsidRPr="00B517B0" w:rsidRDefault="00BE3832" w:rsidP="00BE3832">
      <w:pPr>
        <w:jc w:val="both"/>
        <w:rPr>
          <w:rFonts w:ascii="Times New Roman" w:hAnsi="Times New Roman"/>
        </w:rPr>
      </w:pPr>
      <w:r>
        <w:rPr>
          <w:rFonts w:ascii="Times New Roman" w:hAnsi="Times New Roman"/>
        </w:rPr>
        <w:t>If t</w:t>
      </w:r>
      <w:r w:rsidRPr="00B517B0">
        <w:rPr>
          <w:rFonts w:ascii="Times New Roman" w:hAnsi="Times New Roman"/>
        </w:rPr>
        <w:t>he goal of this project</w:t>
      </w:r>
      <w:r>
        <w:rPr>
          <w:rFonts w:ascii="Times New Roman" w:hAnsi="Times New Roman"/>
        </w:rPr>
        <w:t xml:space="preserve"> is achieved </w:t>
      </w:r>
      <w:r w:rsidR="00830926">
        <w:rPr>
          <w:rFonts w:ascii="Times New Roman" w:hAnsi="Times New Roman"/>
        </w:rPr>
        <w:t>i</w:t>
      </w:r>
      <w:r>
        <w:rPr>
          <w:rFonts w:ascii="Times New Roman" w:hAnsi="Times New Roman"/>
        </w:rPr>
        <w:t xml:space="preserve">t </w:t>
      </w:r>
      <w:r w:rsidR="00830926">
        <w:rPr>
          <w:rFonts w:ascii="Times New Roman" w:hAnsi="Times New Roman"/>
        </w:rPr>
        <w:t>will be</w:t>
      </w:r>
      <w:r>
        <w:rPr>
          <w:rFonts w:ascii="Times New Roman" w:hAnsi="Times New Roman"/>
        </w:rPr>
        <w:t xml:space="preserve"> demonstrated </w:t>
      </w:r>
      <w:r w:rsidRPr="00B517B0">
        <w:rPr>
          <w:rFonts w:ascii="Times New Roman" w:hAnsi="Times New Roman"/>
        </w:rPr>
        <w:t xml:space="preserve">that </w:t>
      </w:r>
      <w:r>
        <w:rPr>
          <w:rFonts w:ascii="Times New Roman" w:hAnsi="Times New Roman"/>
        </w:rPr>
        <w:t xml:space="preserve">detectors based on </w:t>
      </w:r>
      <w:r w:rsidRPr="00B517B0">
        <w:rPr>
          <w:rFonts w:ascii="Times New Roman" w:hAnsi="Times New Roman"/>
        </w:rPr>
        <w:t>Micromegas</w:t>
      </w:r>
      <w:r>
        <w:rPr>
          <w:rFonts w:ascii="Times New Roman" w:hAnsi="Times New Roman"/>
        </w:rPr>
        <w:t xml:space="preserve"> technology can reach time resolution of the order of few tens of p</w:t>
      </w:r>
      <w:r w:rsidRPr="00B517B0">
        <w:rPr>
          <w:rFonts w:ascii="Times New Roman" w:hAnsi="Times New Roman"/>
        </w:rPr>
        <w:t>s</w:t>
      </w:r>
      <w:r w:rsidR="00830926">
        <w:rPr>
          <w:rFonts w:ascii="Times New Roman" w:hAnsi="Times New Roman"/>
        </w:rPr>
        <w:t>. This</w:t>
      </w:r>
      <w:r>
        <w:rPr>
          <w:rFonts w:ascii="Times New Roman" w:hAnsi="Times New Roman"/>
        </w:rPr>
        <w:t xml:space="preserve"> w</w:t>
      </w:r>
      <w:r w:rsidR="00830926">
        <w:rPr>
          <w:rFonts w:ascii="Times New Roman" w:hAnsi="Times New Roman"/>
        </w:rPr>
        <w:t>ould</w:t>
      </w:r>
      <w:r>
        <w:rPr>
          <w:rFonts w:ascii="Times New Roman" w:hAnsi="Times New Roman"/>
        </w:rPr>
        <w:t xml:space="preserve"> be the first </w:t>
      </w:r>
      <w:r w:rsidRPr="00B517B0">
        <w:rPr>
          <w:rFonts w:ascii="Times New Roman" w:hAnsi="Times New Roman"/>
        </w:rPr>
        <w:t>MPGD capable of reaching this fast timing</w:t>
      </w:r>
      <w:r>
        <w:rPr>
          <w:rFonts w:ascii="Times New Roman" w:hAnsi="Times New Roman"/>
        </w:rPr>
        <w:t>. Being also a</w:t>
      </w:r>
      <w:r w:rsidRPr="00B517B0">
        <w:rPr>
          <w:rFonts w:ascii="Times New Roman" w:hAnsi="Times New Roman"/>
        </w:rPr>
        <w:t xml:space="preserve"> gaseous detector suit</w:t>
      </w:r>
      <w:r>
        <w:rPr>
          <w:rFonts w:ascii="Times New Roman" w:hAnsi="Times New Roman"/>
        </w:rPr>
        <w:t>able for high rate applications</w:t>
      </w:r>
      <w:r w:rsidR="00830926">
        <w:rPr>
          <w:rFonts w:ascii="Times New Roman" w:hAnsi="Times New Roman"/>
        </w:rPr>
        <w:t>, with an already illustrated scalability (ATLAS-NSW project)</w:t>
      </w:r>
      <w:r>
        <w:rPr>
          <w:rFonts w:ascii="Times New Roman" w:hAnsi="Times New Roman"/>
        </w:rPr>
        <w:t xml:space="preserve"> it would </w:t>
      </w:r>
      <w:r w:rsidR="00830926">
        <w:rPr>
          <w:rFonts w:ascii="Times New Roman" w:hAnsi="Times New Roman"/>
        </w:rPr>
        <w:t>make it</w:t>
      </w:r>
      <w:r w:rsidRPr="00B517B0">
        <w:rPr>
          <w:rFonts w:ascii="Times New Roman" w:hAnsi="Times New Roman"/>
        </w:rPr>
        <w:t xml:space="preserve"> a good candidate for the upgrades foreseen for the phase II of the LHC</w:t>
      </w:r>
    </w:p>
    <w:p w14:paraId="32987D4D" w14:textId="77777777" w:rsidR="00BE3832" w:rsidRDefault="001B46D8" w:rsidP="001B46D8">
      <w:pPr>
        <w:jc w:val="both"/>
        <w:rPr>
          <w:rFonts w:ascii="Times New Roman" w:hAnsi="Times New Roman"/>
        </w:rPr>
      </w:pPr>
      <w:r>
        <w:rPr>
          <w:rFonts w:ascii="Times New Roman" w:hAnsi="Times New Roman"/>
        </w:rPr>
        <w:t>In parallel</w:t>
      </w:r>
      <w:r w:rsidR="00FE04C1">
        <w:rPr>
          <w:rFonts w:ascii="Times New Roman" w:hAnsi="Times New Roman"/>
        </w:rPr>
        <w:t>,</w:t>
      </w:r>
      <w:r>
        <w:rPr>
          <w:rFonts w:ascii="Times New Roman" w:hAnsi="Times New Roman"/>
        </w:rPr>
        <w:t xml:space="preserve"> this R&amp;D develops the </w:t>
      </w:r>
      <w:r w:rsidR="00FE04C1">
        <w:rPr>
          <w:rFonts w:ascii="Times New Roman" w:hAnsi="Times New Roman"/>
        </w:rPr>
        <w:t xml:space="preserve">proposed </w:t>
      </w:r>
      <w:r w:rsidR="002A5C79">
        <w:t>Micromegas</w:t>
      </w:r>
      <w:r w:rsidR="000D7C4D">
        <w:rPr>
          <w:rFonts w:ascii="Times New Roman" w:hAnsi="Times New Roman"/>
        </w:rPr>
        <w:t xml:space="preserve"> </w:t>
      </w:r>
      <w:r>
        <w:rPr>
          <w:rFonts w:ascii="Times New Roman" w:hAnsi="Times New Roman"/>
        </w:rPr>
        <w:t>photodetector concept. T</w:t>
      </w:r>
      <w:r w:rsidRPr="00B517B0">
        <w:rPr>
          <w:rFonts w:ascii="Times New Roman" w:hAnsi="Times New Roman"/>
        </w:rPr>
        <w:t>he good localization properties and the relatively low cost of the detector make this instrument an excellent tool for UV light detection over a broad field of applications in basic a</w:t>
      </w:r>
      <w:r>
        <w:rPr>
          <w:rFonts w:ascii="Times New Roman" w:hAnsi="Times New Roman"/>
        </w:rPr>
        <w:t xml:space="preserve">nd applied </w:t>
      </w:r>
      <w:r>
        <w:rPr>
          <w:rFonts w:ascii="Times New Roman" w:hAnsi="Times New Roman"/>
        </w:rPr>
        <w:lastRenderedPageBreak/>
        <w:t xml:space="preserve">research. </w:t>
      </w:r>
      <w:r w:rsidRPr="00B517B0">
        <w:rPr>
          <w:rFonts w:ascii="Times New Roman" w:hAnsi="Times New Roman"/>
        </w:rPr>
        <w:t xml:space="preserve"> The study could be extended to other types of photocathodes with sensitivity in the visible region.</w:t>
      </w:r>
      <w:r>
        <w:rPr>
          <w:rFonts w:ascii="Times New Roman" w:hAnsi="Times New Roman"/>
        </w:rPr>
        <w:t xml:space="preserve"> One example of application is</w:t>
      </w:r>
      <w:r w:rsidRPr="00B517B0">
        <w:rPr>
          <w:rFonts w:ascii="Times New Roman" w:hAnsi="Times New Roman"/>
        </w:rPr>
        <w:t xml:space="preserve"> </w:t>
      </w:r>
      <w:r>
        <w:rPr>
          <w:rFonts w:ascii="Times New Roman" w:hAnsi="Times New Roman"/>
        </w:rPr>
        <w:t xml:space="preserve">the </w:t>
      </w:r>
      <w:r w:rsidRPr="00B517B0">
        <w:rPr>
          <w:rFonts w:ascii="Times New Roman" w:hAnsi="Times New Roman"/>
        </w:rPr>
        <w:t>RICH detector</w:t>
      </w:r>
      <w:r w:rsidR="000D7C4D">
        <w:rPr>
          <w:rFonts w:ascii="Times New Roman" w:hAnsi="Times New Roman"/>
        </w:rPr>
        <w:t xml:space="preserve">. The advantage of </w:t>
      </w:r>
      <w:r w:rsidR="002A5C79">
        <w:rPr>
          <w:rFonts w:ascii="Times New Roman" w:hAnsi="Times New Roman"/>
        </w:rPr>
        <w:t>Micromegas</w:t>
      </w:r>
      <w:r>
        <w:rPr>
          <w:rFonts w:ascii="Times New Roman" w:hAnsi="Times New Roman"/>
        </w:rPr>
        <w:t xml:space="preserve"> is that very large area can be produced easily and that they can be operated in high magnetic field. In the </w:t>
      </w:r>
      <w:r w:rsidR="00B45626">
        <w:rPr>
          <w:rFonts w:ascii="Times New Roman" w:hAnsi="Times New Roman"/>
        </w:rPr>
        <w:t>medical imaging</w:t>
      </w:r>
      <w:r>
        <w:rPr>
          <w:rFonts w:ascii="Times New Roman" w:hAnsi="Times New Roman"/>
        </w:rPr>
        <w:t xml:space="preserve"> sector, these detectors could be </w:t>
      </w:r>
      <w:r w:rsidR="00B45626">
        <w:rPr>
          <w:rFonts w:ascii="Times New Roman" w:hAnsi="Times New Roman"/>
        </w:rPr>
        <w:t>used for</w:t>
      </w:r>
      <w:r>
        <w:rPr>
          <w:rFonts w:ascii="Times New Roman" w:hAnsi="Times New Roman"/>
        </w:rPr>
        <w:t xml:space="preserve"> PET applications where excellent time resolutions are needed </w:t>
      </w:r>
      <w:r w:rsidR="00B45626">
        <w:rPr>
          <w:rFonts w:ascii="Times New Roman" w:hAnsi="Times New Roman"/>
        </w:rPr>
        <w:t>and their insensitivity to external magnetic fields would be of value</w:t>
      </w:r>
      <w:r w:rsidR="000D7C4D">
        <w:rPr>
          <w:rFonts w:ascii="Times New Roman" w:hAnsi="Times New Roman"/>
        </w:rPr>
        <w:t>.</w:t>
      </w:r>
      <w:r w:rsidR="00BE3832">
        <w:rPr>
          <w:rFonts w:ascii="Times New Roman" w:hAnsi="Times New Roman"/>
        </w:rPr>
        <w:t xml:space="preserve"> </w:t>
      </w:r>
    </w:p>
    <w:p w14:paraId="1F0BBAFB" w14:textId="77777777" w:rsidR="001B46D8" w:rsidRPr="002C3F59" w:rsidRDefault="001B46D8" w:rsidP="001B46D8">
      <w:pPr>
        <w:jc w:val="both"/>
        <w:rPr>
          <w:rFonts w:ascii="Times New Roman" w:hAnsi="Times New Roman"/>
        </w:rPr>
      </w:pPr>
      <w:r>
        <w:rPr>
          <w:rFonts w:ascii="Times New Roman" w:hAnsi="Times New Roman"/>
        </w:rPr>
        <w:t>It is relevant to note that Hamamatsu is developing a visible photodetector based on Micromegas with preamplification using a Microchannel plate (MCP) and a bialkali photocathode.</w:t>
      </w:r>
    </w:p>
    <w:p w14:paraId="2010F804" w14:textId="77777777" w:rsidR="00A511E3" w:rsidRDefault="005A3326" w:rsidP="00A511E3">
      <w:pPr>
        <w:tabs>
          <w:tab w:val="left" w:pos="1980"/>
        </w:tabs>
      </w:pPr>
      <w:r>
        <w:pict w14:anchorId="45F2FE38">
          <v:rect id="_x0000_i1029" style="width:0;height:1.5pt" o:hralign="center" o:hrstd="t" o:hr="t" fillcolor="gray" stroked="f"/>
        </w:pict>
      </w:r>
    </w:p>
    <w:p w14:paraId="27E82B68" w14:textId="12827E9F" w:rsidR="00E10F3D" w:rsidRDefault="00E10F3D" w:rsidP="00E10F3D">
      <w:pPr>
        <w:tabs>
          <w:tab w:val="left" w:pos="1980"/>
        </w:tabs>
      </w:pPr>
      <w:r>
        <w:rPr>
          <w:b/>
        </w:rPr>
        <w:t>Timescale</w:t>
      </w:r>
    </w:p>
    <w:tbl>
      <w:tblPr>
        <w:tblW w:w="8900" w:type="dxa"/>
        <w:tblInd w:w="93" w:type="dxa"/>
        <w:tblLook w:val="04A0" w:firstRow="1" w:lastRow="0" w:firstColumn="1" w:lastColumn="0" w:noHBand="0" w:noVBand="1"/>
      </w:tblPr>
      <w:tblGrid>
        <w:gridCol w:w="3780"/>
        <w:gridCol w:w="640"/>
        <w:gridCol w:w="640"/>
        <w:gridCol w:w="640"/>
        <w:gridCol w:w="640"/>
        <w:gridCol w:w="640"/>
        <w:gridCol w:w="640"/>
        <w:gridCol w:w="640"/>
        <w:gridCol w:w="640"/>
      </w:tblGrid>
      <w:tr w:rsidR="002A5C79" w:rsidRPr="002A5C79" w14:paraId="052863CD" w14:textId="77777777" w:rsidTr="002A5C79">
        <w:trPr>
          <w:trHeight w:val="345"/>
        </w:trPr>
        <w:tc>
          <w:tcPr>
            <w:tcW w:w="3780" w:type="dxa"/>
            <w:tcBorders>
              <w:top w:val="single" w:sz="8" w:space="0" w:color="auto"/>
              <w:left w:val="nil"/>
              <w:bottom w:val="single" w:sz="8" w:space="0" w:color="000000"/>
              <w:right w:val="nil"/>
            </w:tcBorders>
            <w:shd w:val="clear" w:color="000000" w:fill="800080"/>
            <w:vAlign w:val="center"/>
            <w:hideMark/>
          </w:tcPr>
          <w:p w14:paraId="10D5FAB1" w14:textId="77777777" w:rsidR="002A5C79" w:rsidRPr="002A5C79" w:rsidRDefault="002A5C79" w:rsidP="002A5C79">
            <w:pPr>
              <w:jc w:val="both"/>
              <w:rPr>
                <w:rFonts w:ascii="Times New Roman" w:hAnsi="Times New Roman"/>
                <w:b/>
                <w:bCs/>
                <w:color w:val="FFFFFF"/>
                <w:sz w:val="20"/>
                <w:szCs w:val="20"/>
              </w:rPr>
            </w:pPr>
            <w:r w:rsidRPr="002A5C79">
              <w:rPr>
                <w:rFonts w:ascii="Times New Roman" w:hAnsi="Times New Roman"/>
                <w:b/>
                <w:bCs/>
                <w:color w:val="FFFFFF"/>
                <w:sz w:val="20"/>
                <w:szCs w:val="20"/>
              </w:rPr>
              <w:t>Workpackage</w:t>
            </w:r>
          </w:p>
        </w:tc>
        <w:tc>
          <w:tcPr>
            <w:tcW w:w="5120" w:type="dxa"/>
            <w:gridSpan w:val="8"/>
            <w:tcBorders>
              <w:top w:val="single" w:sz="8" w:space="0" w:color="auto"/>
              <w:left w:val="nil"/>
              <w:bottom w:val="single" w:sz="8" w:space="0" w:color="000000"/>
              <w:right w:val="nil"/>
            </w:tcBorders>
            <w:shd w:val="clear" w:color="000000" w:fill="800080"/>
            <w:vAlign w:val="center"/>
            <w:hideMark/>
          </w:tcPr>
          <w:p w14:paraId="7BFF1DD5" w14:textId="77777777" w:rsidR="002A5C79" w:rsidRPr="002A5C79" w:rsidRDefault="002A5C79" w:rsidP="002A5C79">
            <w:pPr>
              <w:jc w:val="center"/>
              <w:rPr>
                <w:rFonts w:ascii="Times New Roman" w:hAnsi="Times New Roman"/>
                <w:b/>
                <w:bCs/>
                <w:color w:val="FFFFFF"/>
                <w:sz w:val="20"/>
                <w:szCs w:val="20"/>
              </w:rPr>
            </w:pPr>
            <w:r w:rsidRPr="002A5C79">
              <w:rPr>
                <w:rFonts w:ascii="Times New Roman" w:hAnsi="Times New Roman"/>
                <w:b/>
                <w:bCs/>
                <w:color w:val="FFFFFF"/>
                <w:sz w:val="20"/>
                <w:szCs w:val="20"/>
              </w:rPr>
              <w:t>Triemester (1-8)</w:t>
            </w:r>
          </w:p>
        </w:tc>
      </w:tr>
      <w:tr w:rsidR="002A5C79" w:rsidRPr="002A5C79" w14:paraId="77B039EF" w14:textId="77777777" w:rsidTr="002A5C79">
        <w:trPr>
          <w:trHeight w:val="345"/>
        </w:trPr>
        <w:tc>
          <w:tcPr>
            <w:tcW w:w="3780" w:type="dxa"/>
            <w:tcBorders>
              <w:top w:val="nil"/>
              <w:left w:val="nil"/>
              <w:bottom w:val="nil"/>
              <w:right w:val="nil"/>
            </w:tcBorders>
            <w:shd w:val="clear" w:color="000000" w:fill="C0C0C0"/>
            <w:vAlign w:val="center"/>
            <w:hideMark/>
          </w:tcPr>
          <w:p w14:paraId="798966D7"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WP1: Design &amp; Construction of chamber</w:t>
            </w:r>
          </w:p>
        </w:tc>
        <w:tc>
          <w:tcPr>
            <w:tcW w:w="640" w:type="dxa"/>
            <w:tcBorders>
              <w:top w:val="nil"/>
              <w:left w:val="nil"/>
              <w:bottom w:val="nil"/>
              <w:right w:val="nil"/>
            </w:tcBorders>
            <w:shd w:val="clear" w:color="000000" w:fill="C00000"/>
            <w:vAlign w:val="center"/>
            <w:hideMark/>
          </w:tcPr>
          <w:p w14:paraId="273B4F3A"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noWrap/>
            <w:vAlign w:val="bottom"/>
            <w:hideMark/>
          </w:tcPr>
          <w:p w14:paraId="295B2722"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vAlign w:val="center"/>
            <w:hideMark/>
          </w:tcPr>
          <w:p w14:paraId="28F90CA2"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75666F0D"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000000" w:fill="C00000"/>
            <w:vAlign w:val="center"/>
            <w:hideMark/>
          </w:tcPr>
          <w:p w14:paraId="75BF3B82"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445AD8BF"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6C39EE3A"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noWrap/>
            <w:vAlign w:val="bottom"/>
            <w:hideMark/>
          </w:tcPr>
          <w:p w14:paraId="057514EB" w14:textId="77777777" w:rsidR="002A5C79" w:rsidRPr="002A5C79" w:rsidRDefault="002A5C79" w:rsidP="002A5C79">
            <w:pPr>
              <w:jc w:val="center"/>
              <w:rPr>
                <w:rFonts w:ascii="Calibri" w:hAnsi="Calibri"/>
                <w:color w:val="000000"/>
                <w:sz w:val="22"/>
                <w:szCs w:val="22"/>
              </w:rPr>
            </w:pPr>
          </w:p>
        </w:tc>
      </w:tr>
      <w:tr w:rsidR="002A5C79" w:rsidRPr="002A5C79" w14:paraId="09B7B486" w14:textId="77777777" w:rsidTr="002A5C79">
        <w:trPr>
          <w:trHeight w:val="345"/>
        </w:trPr>
        <w:tc>
          <w:tcPr>
            <w:tcW w:w="3780" w:type="dxa"/>
            <w:tcBorders>
              <w:top w:val="nil"/>
              <w:left w:val="nil"/>
              <w:bottom w:val="nil"/>
              <w:right w:val="nil"/>
            </w:tcBorders>
            <w:shd w:val="clear" w:color="000000" w:fill="C0C0C0"/>
            <w:vAlign w:val="center"/>
            <w:hideMark/>
          </w:tcPr>
          <w:p w14:paraId="3EAB795D"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WP2: Gas Purification System</w:t>
            </w:r>
          </w:p>
        </w:tc>
        <w:tc>
          <w:tcPr>
            <w:tcW w:w="640" w:type="dxa"/>
            <w:tcBorders>
              <w:top w:val="nil"/>
              <w:left w:val="nil"/>
              <w:bottom w:val="nil"/>
              <w:right w:val="nil"/>
            </w:tcBorders>
            <w:shd w:val="clear" w:color="000000" w:fill="FFC000"/>
            <w:vAlign w:val="center"/>
            <w:hideMark/>
          </w:tcPr>
          <w:p w14:paraId="535BC238"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000000" w:fill="FFC000"/>
            <w:vAlign w:val="center"/>
            <w:hideMark/>
          </w:tcPr>
          <w:p w14:paraId="0236CB98"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noWrap/>
            <w:vAlign w:val="bottom"/>
            <w:hideMark/>
          </w:tcPr>
          <w:p w14:paraId="0B2D3341"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6013FE75"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7A15C806"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vAlign w:val="center"/>
            <w:hideMark/>
          </w:tcPr>
          <w:p w14:paraId="30A796ED"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2855C89B"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7DFDB939" w14:textId="77777777" w:rsidR="002A5C79" w:rsidRPr="002A5C79" w:rsidRDefault="002A5C79" w:rsidP="002A5C79">
            <w:pPr>
              <w:jc w:val="center"/>
              <w:rPr>
                <w:rFonts w:ascii="Times New Roman" w:hAnsi="Times New Roman"/>
                <w:color w:val="000000"/>
                <w:sz w:val="20"/>
                <w:szCs w:val="20"/>
              </w:rPr>
            </w:pPr>
          </w:p>
        </w:tc>
      </w:tr>
      <w:tr w:rsidR="002A5C79" w:rsidRPr="002A5C79" w14:paraId="17C12A3E" w14:textId="77777777" w:rsidTr="002A5C79">
        <w:trPr>
          <w:trHeight w:val="345"/>
        </w:trPr>
        <w:tc>
          <w:tcPr>
            <w:tcW w:w="3780" w:type="dxa"/>
            <w:tcBorders>
              <w:top w:val="nil"/>
              <w:left w:val="nil"/>
              <w:bottom w:val="nil"/>
              <w:right w:val="nil"/>
            </w:tcBorders>
            <w:shd w:val="clear" w:color="000000" w:fill="C0C0C0"/>
            <w:vAlign w:val="center"/>
            <w:hideMark/>
          </w:tcPr>
          <w:p w14:paraId="6795330C"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WP3: Photocathode</w:t>
            </w:r>
          </w:p>
        </w:tc>
        <w:tc>
          <w:tcPr>
            <w:tcW w:w="640" w:type="dxa"/>
            <w:tcBorders>
              <w:top w:val="nil"/>
              <w:left w:val="nil"/>
              <w:bottom w:val="nil"/>
              <w:right w:val="nil"/>
            </w:tcBorders>
            <w:shd w:val="clear" w:color="auto" w:fill="auto"/>
            <w:vAlign w:val="center"/>
            <w:hideMark/>
          </w:tcPr>
          <w:p w14:paraId="61D4404E"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000000" w:fill="CCC0DA"/>
            <w:vAlign w:val="center"/>
            <w:hideMark/>
          </w:tcPr>
          <w:p w14:paraId="26B3CE39"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noWrap/>
            <w:vAlign w:val="bottom"/>
            <w:hideMark/>
          </w:tcPr>
          <w:p w14:paraId="5AFB2B09"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70AED94D"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7ED3416D"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vAlign w:val="center"/>
            <w:hideMark/>
          </w:tcPr>
          <w:p w14:paraId="0981E684"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5775096E"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3FF792A2" w14:textId="77777777" w:rsidR="002A5C79" w:rsidRPr="002A5C79" w:rsidRDefault="002A5C79" w:rsidP="002A5C79">
            <w:pPr>
              <w:jc w:val="center"/>
              <w:rPr>
                <w:rFonts w:ascii="Times New Roman" w:hAnsi="Times New Roman"/>
                <w:color w:val="000000"/>
                <w:sz w:val="20"/>
                <w:szCs w:val="20"/>
              </w:rPr>
            </w:pPr>
          </w:p>
        </w:tc>
      </w:tr>
      <w:tr w:rsidR="002A5C79" w:rsidRPr="002A5C79" w14:paraId="6E940A99" w14:textId="77777777" w:rsidTr="002A5C79">
        <w:trPr>
          <w:trHeight w:val="345"/>
        </w:trPr>
        <w:tc>
          <w:tcPr>
            <w:tcW w:w="3780" w:type="dxa"/>
            <w:tcBorders>
              <w:top w:val="nil"/>
              <w:left w:val="nil"/>
              <w:bottom w:val="nil"/>
              <w:right w:val="nil"/>
            </w:tcBorders>
            <w:shd w:val="clear" w:color="000000" w:fill="C0C0C0"/>
            <w:vAlign w:val="center"/>
            <w:hideMark/>
          </w:tcPr>
          <w:p w14:paraId="687E5ABF"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WP4: Microbulk production</w:t>
            </w:r>
          </w:p>
        </w:tc>
        <w:tc>
          <w:tcPr>
            <w:tcW w:w="640" w:type="dxa"/>
            <w:tcBorders>
              <w:top w:val="nil"/>
              <w:left w:val="nil"/>
              <w:bottom w:val="nil"/>
              <w:right w:val="nil"/>
            </w:tcBorders>
            <w:shd w:val="clear" w:color="auto" w:fill="auto"/>
            <w:vAlign w:val="center"/>
            <w:hideMark/>
          </w:tcPr>
          <w:p w14:paraId="526C4380"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000000" w:fill="FFFF00"/>
            <w:vAlign w:val="center"/>
            <w:hideMark/>
          </w:tcPr>
          <w:p w14:paraId="1E6677D8"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5C1053FD"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noWrap/>
            <w:vAlign w:val="bottom"/>
            <w:hideMark/>
          </w:tcPr>
          <w:p w14:paraId="7972E56D" w14:textId="77777777" w:rsidR="002A5C79" w:rsidRPr="002A5C79" w:rsidRDefault="002A5C79" w:rsidP="002A5C79">
            <w:pPr>
              <w:jc w:val="center"/>
              <w:rPr>
                <w:rFonts w:ascii="Calibri" w:hAnsi="Calibri"/>
                <w:color w:val="000000"/>
                <w:sz w:val="22"/>
                <w:szCs w:val="22"/>
              </w:rPr>
            </w:pPr>
          </w:p>
        </w:tc>
        <w:tc>
          <w:tcPr>
            <w:tcW w:w="640" w:type="dxa"/>
            <w:tcBorders>
              <w:top w:val="nil"/>
              <w:left w:val="nil"/>
              <w:bottom w:val="nil"/>
              <w:right w:val="nil"/>
            </w:tcBorders>
            <w:shd w:val="clear" w:color="000000" w:fill="FFFF00"/>
            <w:vAlign w:val="center"/>
            <w:hideMark/>
          </w:tcPr>
          <w:p w14:paraId="47D8829B"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000000" w:fill="FFFF00"/>
            <w:vAlign w:val="center"/>
            <w:hideMark/>
          </w:tcPr>
          <w:p w14:paraId="58173F76"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0EEA72D4"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5343E424" w14:textId="77777777" w:rsidR="002A5C79" w:rsidRPr="002A5C79" w:rsidRDefault="002A5C79" w:rsidP="002A5C79">
            <w:pPr>
              <w:jc w:val="center"/>
              <w:rPr>
                <w:rFonts w:ascii="Times New Roman" w:hAnsi="Times New Roman"/>
                <w:color w:val="000000"/>
                <w:sz w:val="20"/>
                <w:szCs w:val="20"/>
              </w:rPr>
            </w:pPr>
          </w:p>
        </w:tc>
      </w:tr>
      <w:tr w:rsidR="002A5C79" w:rsidRPr="002A5C79" w14:paraId="16F84C36" w14:textId="77777777" w:rsidTr="002A5C79">
        <w:trPr>
          <w:trHeight w:val="345"/>
        </w:trPr>
        <w:tc>
          <w:tcPr>
            <w:tcW w:w="3780" w:type="dxa"/>
            <w:tcBorders>
              <w:top w:val="nil"/>
              <w:left w:val="nil"/>
              <w:bottom w:val="nil"/>
              <w:right w:val="nil"/>
            </w:tcBorders>
            <w:shd w:val="clear" w:color="000000" w:fill="C0C0C0"/>
            <w:vAlign w:val="center"/>
            <w:hideMark/>
          </w:tcPr>
          <w:p w14:paraId="40678166"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WP5: Analogue Electronics</w:t>
            </w:r>
          </w:p>
        </w:tc>
        <w:tc>
          <w:tcPr>
            <w:tcW w:w="640" w:type="dxa"/>
            <w:tcBorders>
              <w:top w:val="nil"/>
              <w:left w:val="nil"/>
              <w:bottom w:val="nil"/>
              <w:right w:val="nil"/>
            </w:tcBorders>
            <w:shd w:val="clear" w:color="000000" w:fill="92D050"/>
            <w:vAlign w:val="center"/>
            <w:hideMark/>
          </w:tcPr>
          <w:p w14:paraId="5DDBFC98"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000000" w:fill="92D050"/>
            <w:vAlign w:val="center"/>
            <w:hideMark/>
          </w:tcPr>
          <w:p w14:paraId="5B764B8D"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643D557C"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noWrap/>
            <w:vAlign w:val="bottom"/>
            <w:hideMark/>
          </w:tcPr>
          <w:p w14:paraId="20055A27"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0860576C"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000000" w:fill="92D050"/>
            <w:vAlign w:val="center"/>
            <w:hideMark/>
          </w:tcPr>
          <w:p w14:paraId="7306881F"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000000" w:fill="92D050"/>
            <w:vAlign w:val="center"/>
            <w:hideMark/>
          </w:tcPr>
          <w:p w14:paraId="5CA10ED0"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29C21DA7" w14:textId="77777777" w:rsidR="002A5C79" w:rsidRPr="002A5C79" w:rsidRDefault="002A5C79" w:rsidP="002A5C79">
            <w:pPr>
              <w:jc w:val="center"/>
              <w:rPr>
                <w:rFonts w:ascii="Times New Roman" w:hAnsi="Times New Roman"/>
                <w:color w:val="000000"/>
                <w:sz w:val="20"/>
                <w:szCs w:val="20"/>
              </w:rPr>
            </w:pPr>
          </w:p>
        </w:tc>
      </w:tr>
      <w:tr w:rsidR="002A5C79" w:rsidRPr="002A5C79" w14:paraId="487005C1" w14:textId="77777777" w:rsidTr="002A5C79">
        <w:trPr>
          <w:trHeight w:val="345"/>
        </w:trPr>
        <w:tc>
          <w:tcPr>
            <w:tcW w:w="3780" w:type="dxa"/>
            <w:tcBorders>
              <w:top w:val="nil"/>
              <w:left w:val="nil"/>
              <w:bottom w:val="nil"/>
              <w:right w:val="nil"/>
            </w:tcBorders>
            <w:shd w:val="clear" w:color="000000" w:fill="C0C0C0"/>
            <w:vAlign w:val="center"/>
            <w:hideMark/>
          </w:tcPr>
          <w:p w14:paraId="4E908477"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WP6: DAQ &amp; fast digitizers</w:t>
            </w:r>
          </w:p>
        </w:tc>
        <w:tc>
          <w:tcPr>
            <w:tcW w:w="640" w:type="dxa"/>
            <w:tcBorders>
              <w:top w:val="nil"/>
              <w:left w:val="nil"/>
              <w:bottom w:val="nil"/>
              <w:right w:val="nil"/>
            </w:tcBorders>
            <w:shd w:val="clear" w:color="000000" w:fill="D8E4BC"/>
            <w:vAlign w:val="center"/>
            <w:hideMark/>
          </w:tcPr>
          <w:p w14:paraId="1936A2B3"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000000" w:fill="D8E4BC"/>
            <w:vAlign w:val="center"/>
            <w:hideMark/>
          </w:tcPr>
          <w:p w14:paraId="600C5BDB"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nil"/>
              <w:right w:val="nil"/>
            </w:tcBorders>
            <w:shd w:val="clear" w:color="auto" w:fill="auto"/>
            <w:vAlign w:val="center"/>
            <w:hideMark/>
          </w:tcPr>
          <w:p w14:paraId="552CCE8D"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noWrap/>
            <w:vAlign w:val="bottom"/>
            <w:hideMark/>
          </w:tcPr>
          <w:p w14:paraId="32FCE9F0"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2BA7798D" w14:textId="77777777" w:rsidR="002A5C79" w:rsidRPr="002A5C79" w:rsidRDefault="002A5C79" w:rsidP="002A5C79">
            <w:pPr>
              <w:rPr>
                <w:rFonts w:ascii="Calibri" w:hAnsi="Calibri"/>
                <w:color w:val="000000"/>
                <w:sz w:val="22"/>
                <w:szCs w:val="22"/>
              </w:rPr>
            </w:pPr>
          </w:p>
        </w:tc>
        <w:tc>
          <w:tcPr>
            <w:tcW w:w="640" w:type="dxa"/>
            <w:tcBorders>
              <w:top w:val="nil"/>
              <w:left w:val="nil"/>
              <w:bottom w:val="nil"/>
              <w:right w:val="nil"/>
            </w:tcBorders>
            <w:shd w:val="clear" w:color="auto" w:fill="auto"/>
            <w:vAlign w:val="center"/>
            <w:hideMark/>
          </w:tcPr>
          <w:p w14:paraId="52EED623"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2F99D43B" w14:textId="77777777" w:rsidR="002A5C79" w:rsidRPr="002A5C79" w:rsidRDefault="002A5C79" w:rsidP="002A5C79">
            <w:pPr>
              <w:jc w:val="center"/>
              <w:rPr>
                <w:rFonts w:ascii="Times New Roman" w:hAnsi="Times New Roman"/>
                <w:color w:val="000000"/>
                <w:sz w:val="20"/>
                <w:szCs w:val="20"/>
              </w:rPr>
            </w:pPr>
          </w:p>
        </w:tc>
        <w:tc>
          <w:tcPr>
            <w:tcW w:w="640" w:type="dxa"/>
            <w:tcBorders>
              <w:top w:val="nil"/>
              <w:left w:val="nil"/>
              <w:bottom w:val="nil"/>
              <w:right w:val="nil"/>
            </w:tcBorders>
            <w:shd w:val="clear" w:color="auto" w:fill="auto"/>
            <w:vAlign w:val="center"/>
            <w:hideMark/>
          </w:tcPr>
          <w:p w14:paraId="3B6FBB44" w14:textId="77777777" w:rsidR="002A5C79" w:rsidRPr="002A5C79" w:rsidRDefault="002A5C79" w:rsidP="002A5C79">
            <w:pPr>
              <w:jc w:val="center"/>
              <w:rPr>
                <w:rFonts w:ascii="Times New Roman" w:hAnsi="Times New Roman"/>
                <w:color w:val="000000"/>
                <w:sz w:val="20"/>
                <w:szCs w:val="20"/>
              </w:rPr>
            </w:pPr>
          </w:p>
        </w:tc>
      </w:tr>
      <w:tr w:rsidR="002A5C79" w:rsidRPr="002A5C79" w14:paraId="54BE0201" w14:textId="77777777" w:rsidTr="002A5C79">
        <w:trPr>
          <w:trHeight w:val="345"/>
        </w:trPr>
        <w:tc>
          <w:tcPr>
            <w:tcW w:w="3780" w:type="dxa"/>
            <w:tcBorders>
              <w:top w:val="nil"/>
              <w:left w:val="nil"/>
              <w:bottom w:val="single" w:sz="12" w:space="0" w:color="000000"/>
              <w:right w:val="nil"/>
            </w:tcBorders>
            <w:shd w:val="clear" w:color="000000" w:fill="C0C0C0"/>
            <w:vAlign w:val="center"/>
            <w:hideMark/>
          </w:tcPr>
          <w:p w14:paraId="0C99A617" w14:textId="77777777" w:rsidR="002A5C79" w:rsidRPr="002A5C79" w:rsidRDefault="002A5C79" w:rsidP="002A5C79">
            <w:pPr>
              <w:jc w:val="both"/>
              <w:rPr>
                <w:rFonts w:ascii="Times New Roman" w:hAnsi="Times New Roman"/>
                <w:b/>
                <w:bCs/>
                <w:color w:val="000000"/>
                <w:sz w:val="20"/>
                <w:szCs w:val="20"/>
              </w:rPr>
            </w:pPr>
            <w:r w:rsidRPr="002A5C79">
              <w:rPr>
                <w:rFonts w:ascii="Times New Roman" w:hAnsi="Times New Roman"/>
                <w:b/>
                <w:bCs/>
                <w:color w:val="000000"/>
                <w:sz w:val="20"/>
                <w:szCs w:val="20"/>
              </w:rPr>
              <w:t xml:space="preserve">WP7: Performance tests, optimization </w:t>
            </w:r>
          </w:p>
        </w:tc>
        <w:tc>
          <w:tcPr>
            <w:tcW w:w="640" w:type="dxa"/>
            <w:tcBorders>
              <w:top w:val="nil"/>
              <w:left w:val="nil"/>
              <w:bottom w:val="single" w:sz="12" w:space="0" w:color="000000"/>
              <w:right w:val="nil"/>
            </w:tcBorders>
            <w:shd w:val="clear" w:color="auto" w:fill="auto"/>
            <w:vAlign w:val="center"/>
            <w:hideMark/>
          </w:tcPr>
          <w:p w14:paraId="7D85862F" w14:textId="77777777" w:rsidR="002A5C79" w:rsidRPr="002A5C79" w:rsidRDefault="002A5C79" w:rsidP="002A5C79">
            <w:pPr>
              <w:jc w:val="center"/>
              <w:rPr>
                <w:rFonts w:ascii="Times New Roman" w:hAnsi="Times New Roman"/>
                <w:color w:val="000000"/>
                <w:sz w:val="20"/>
                <w:szCs w:val="20"/>
              </w:rPr>
            </w:pPr>
            <w:r w:rsidRPr="002A5C79">
              <w:rPr>
                <w:rFonts w:ascii="Times New Roman" w:hAnsi="Times New Roman"/>
                <w:color w:val="000000"/>
                <w:sz w:val="20"/>
                <w:szCs w:val="20"/>
              </w:rPr>
              <w:t> </w:t>
            </w:r>
          </w:p>
        </w:tc>
        <w:tc>
          <w:tcPr>
            <w:tcW w:w="640" w:type="dxa"/>
            <w:tcBorders>
              <w:top w:val="nil"/>
              <w:left w:val="nil"/>
              <w:bottom w:val="single" w:sz="12" w:space="0" w:color="000000"/>
              <w:right w:val="nil"/>
            </w:tcBorders>
            <w:shd w:val="clear" w:color="auto" w:fill="auto"/>
            <w:vAlign w:val="center"/>
            <w:hideMark/>
          </w:tcPr>
          <w:p w14:paraId="0679C45F" w14:textId="77777777" w:rsidR="002A5C79" w:rsidRPr="002A5C79" w:rsidRDefault="002A5C79" w:rsidP="002A5C79">
            <w:pPr>
              <w:jc w:val="center"/>
              <w:rPr>
                <w:rFonts w:ascii="Times New Roman" w:hAnsi="Times New Roman"/>
                <w:color w:val="000000"/>
                <w:sz w:val="20"/>
                <w:szCs w:val="20"/>
              </w:rPr>
            </w:pPr>
            <w:r w:rsidRPr="002A5C79">
              <w:rPr>
                <w:rFonts w:ascii="Times New Roman" w:hAnsi="Times New Roman"/>
                <w:color w:val="000000"/>
                <w:sz w:val="20"/>
                <w:szCs w:val="20"/>
              </w:rPr>
              <w:t> </w:t>
            </w:r>
          </w:p>
        </w:tc>
        <w:tc>
          <w:tcPr>
            <w:tcW w:w="640" w:type="dxa"/>
            <w:tcBorders>
              <w:top w:val="nil"/>
              <w:left w:val="nil"/>
              <w:bottom w:val="single" w:sz="12" w:space="0" w:color="000000"/>
              <w:right w:val="nil"/>
            </w:tcBorders>
            <w:shd w:val="clear" w:color="000000" w:fill="00B0F0"/>
            <w:vAlign w:val="center"/>
            <w:hideMark/>
          </w:tcPr>
          <w:p w14:paraId="086F1767"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single" w:sz="12" w:space="0" w:color="000000"/>
              <w:right w:val="nil"/>
            </w:tcBorders>
            <w:shd w:val="clear" w:color="000000" w:fill="00B0F0"/>
            <w:vAlign w:val="center"/>
            <w:hideMark/>
          </w:tcPr>
          <w:p w14:paraId="28E1884F"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single" w:sz="12" w:space="0" w:color="000000"/>
              <w:right w:val="nil"/>
            </w:tcBorders>
            <w:shd w:val="clear" w:color="auto" w:fill="auto"/>
            <w:vAlign w:val="center"/>
            <w:hideMark/>
          </w:tcPr>
          <w:p w14:paraId="6F3719E2" w14:textId="77777777" w:rsidR="002A5C79" w:rsidRPr="002A5C79" w:rsidRDefault="002A5C79" w:rsidP="002A5C79">
            <w:pPr>
              <w:jc w:val="center"/>
              <w:rPr>
                <w:rFonts w:ascii="Times New Roman" w:hAnsi="Times New Roman"/>
                <w:color w:val="000000"/>
                <w:sz w:val="20"/>
                <w:szCs w:val="20"/>
              </w:rPr>
            </w:pPr>
            <w:r w:rsidRPr="002A5C79">
              <w:rPr>
                <w:rFonts w:ascii="Times New Roman" w:hAnsi="Times New Roman"/>
                <w:color w:val="000000"/>
                <w:sz w:val="20"/>
                <w:szCs w:val="20"/>
              </w:rPr>
              <w:t> </w:t>
            </w:r>
          </w:p>
        </w:tc>
        <w:tc>
          <w:tcPr>
            <w:tcW w:w="640" w:type="dxa"/>
            <w:tcBorders>
              <w:top w:val="nil"/>
              <w:left w:val="nil"/>
              <w:bottom w:val="single" w:sz="12" w:space="0" w:color="000000"/>
              <w:right w:val="nil"/>
            </w:tcBorders>
            <w:shd w:val="clear" w:color="000000" w:fill="00B0F0"/>
            <w:vAlign w:val="center"/>
            <w:hideMark/>
          </w:tcPr>
          <w:p w14:paraId="2FE8F57A"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single" w:sz="12" w:space="0" w:color="000000"/>
              <w:right w:val="nil"/>
            </w:tcBorders>
            <w:shd w:val="clear" w:color="000000" w:fill="00B0F0"/>
            <w:vAlign w:val="center"/>
            <w:hideMark/>
          </w:tcPr>
          <w:p w14:paraId="171E2543"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c>
          <w:tcPr>
            <w:tcW w:w="640" w:type="dxa"/>
            <w:tcBorders>
              <w:top w:val="nil"/>
              <w:left w:val="nil"/>
              <w:bottom w:val="single" w:sz="12" w:space="0" w:color="000000"/>
              <w:right w:val="nil"/>
            </w:tcBorders>
            <w:shd w:val="clear" w:color="000000" w:fill="00B0F0"/>
            <w:vAlign w:val="center"/>
            <w:hideMark/>
          </w:tcPr>
          <w:p w14:paraId="7A8829F1" w14:textId="77777777" w:rsidR="002A5C79" w:rsidRPr="002A5C79" w:rsidRDefault="002A5C79" w:rsidP="002A5C79">
            <w:pPr>
              <w:jc w:val="center"/>
              <w:rPr>
                <w:rFonts w:ascii="Times New Roman" w:hAnsi="Times New Roman"/>
                <w:color w:val="000000"/>
                <w:sz w:val="20"/>
                <w:szCs w:val="20"/>
              </w:rPr>
            </w:pPr>
            <w:proofErr w:type="gramStart"/>
            <w:r w:rsidRPr="002A5C79">
              <w:rPr>
                <w:rFonts w:ascii="Times New Roman" w:hAnsi="Times New Roman"/>
                <w:color w:val="000000"/>
                <w:sz w:val="20"/>
                <w:szCs w:val="20"/>
              </w:rPr>
              <w:t>x</w:t>
            </w:r>
            <w:proofErr w:type="gramEnd"/>
          </w:p>
        </w:tc>
      </w:tr>
    </w:tbl>
    <w:p w14:paraId="185FB928" w14:textId="77777777" w:rsidR="00414A6F" w:rsidRDefault="00414A6F" w:rsidP="00AC5A2E">
      <w:pPr>
        <w:tabs>
          <w:tab w:val="left" w:pos="1980"/>
        </w:tabs>
        <w:rPr>
          <w:b/>
        </w:rPr>
      </w:pPr>
    </w:p>
    <w:p w14:paraId="2B4EF060" w14:textId="77777777" w:rsidR="00E10F3D" w:rsidRDefault="005A3326" w:rsidP="00E10F3D">
      <w:pPr>
        <w:tabs>
          <w:tab w:val="left" w:pos="1980"/>
        </w:tabs>
      </w:pPr>
      <w:r>
        <w:pict w14:anchorId="160F8B9B">
          <v:rect id="_x0000_i1030" style="width:0;height:1.5pt" o:hralign="center" o:hrstd="t" o:hr="t" fillcolor="gray" stroked="f"/>
        </w:pict>
      </w:r>
    </w:p>
    <w:p w14:paraId="0E68593C" w14:textId="77777777" w:rsidR="001F4DFC" w:rsidRDefault="00C607F8" w:rsidP="00AC5A2E">
      <w:pPr>
        <w:tabs>
          <w:tab w:val="left" w:pos="1980"/>
        </w:tabs>
      </w:pPr>
      <w:r w:rsidRPr="00A511E3">
        <w:rPr>
          <w:b/>
        </w:rPr>
        <w:t>Total project costs</w:t>
      </w:r>
      <w:r w:rsidR="009B1C6E" w:rsidRPr="00A511E3">
        <w:rPr>
          <w:b/>
        </w:rPr>
        <w:t xml:space="preserve">, </w:t>
      </w:r>
      <w:r w:rsidR="00F50CEE" w:rsidRPr="00A511E3">
        <w:rPr>
          <w:b/>
        </w:rPr>
        <w:t xml:space="preserve">expected financial </w:t>
      </w:r>
      <w:r w:rsidR="009B1C6E" w:rsidRPr="00A511E3">
        <w:rPr>
          <w:b/>
        </w:rPr>
        <w:t xml:space="preserve">contributions from participating institutes and </w:t>
      </w:r>
      <w:r w:rsidR="002A4167" w:rsidRPr="00A511E3">
        <w:rPr>
          <w:b/>
        </w:rPr>
        <w:br/>
      </w:r>
      <w:r w:rsidR="009B1C6E" w:rsidRPr="00A511E3">
        <w:rPr>
          <w:b/>
        </w:rPr>
        <w:t xml:space="preserve">request to </w:t>
      </w:r>
      <w:r w:rsidR="00C4122D" w:rsidRPr="00A511E3">
        <w:rPr>
          <w:b/>
        </w:rPr>
        <w:t xml:space="preserve">the </w:t>
      </w:r>
      <w:r w:rsidR="00386251" w:rsidRPr="00A511E3">
        <w:rPr>
          <w:b/>
        </w:rPr>
        <w:t>RD51</w:t>
      </w:r>
      <w:r w:rsidR="009B1C6E" w:rsidRPr="00A511E3">
        <w:rPr>
          <w:b/>
        </w:rPr>
        <w:t xml:space="preserve"> common fund</w:t>
      </w:r>
    </w:p>
    <w:p w14:paraId="54341BC7" w14:textId="77777777" w:rsidR="00947FFE" w:rsidRDefault="00947FFE" w:rsidP="00AC5A2E">
      <w:pPr>
        <w:tabs>
          <w:tab w:val="left" w:pos="1980"/>
        </w:tabs>
      </w:pPr>
    </w:p>
    <w:p w14:paraId="6E1A77FC" w14:textId="77777777" w:rsidR="004F5DCE" w:rsidRDefault="00AB1A56" w:rsidP="00317723">
      <w:pPr>
        <w:jc w:val="both"/>
      </w:pPr>
      <w:r>
        <w:t xml:space="preserve">The total investment for the project is estimated to </w:t>
      </w:r>
      <w:r w:rsidR="004F5DCE" w:rsidRPr="00AC2650">
        <w:rPr>
          <w:b/>
        </w:rPr>
        <w:t>4</w:t>
      </w:r>
      <w:r w:rsidR="00D1042D" w:rsidRPr="00AC2650">
        <w:rPr>
          <w:b/>
        </w:rPr>
        <w:t>0</w:t>
      </w:r>
      <w:r w:rsidR="004F5DCE" w:rsidRPr="00AC2650">
        <w:rPr>
          <w:b/>
        </w:rPr>
        <w:t>’000CHF</w:t>
      </w:r>
      <w:r w:rsidR="004F5DCE">
        <w:t xml:space="preserve">. </w:t>
      </w:r>
      <w:r>
        <w:t xml:space="preserve">The </w:t>
      </w:r>
      <w:r w:rsidR="00D1042D" w:rsidRPr="00AC2650">
        <w:rPr>
          <w:b/>
        </w:rPr>
        <w:t>25’000CHF</w:t>
      </w:r>
      <w:r w:rsidR="00D1042D">
        <w:t xml:space="preserve"> </w:t>
      </w:r>
      <w:proofErr w:type="gramStart"/>
      <w:r>
        <w:t>are expected to be covered</w:t>
      </w:r>
      <w:proofErr w:type="gramEnd"/>
      <w:r>
        <w:t xml:space="preserve"> by the institutes, while the total request to the RD51 common fund is for </w:t>
      </w:r>
      <w:r w:rsidRPr="00AC2650">
        <w:rPr>
          <w:b/>
        </w:rPr>
        <w:t>1</w:t>
      </w:r>
      <w:r w:rsidR="00D12E02" w:rsidRPr="00AC2650">
        <w:rPr>
          <w:b/>
        </w:rPr>
        <w:t>5</w:t>
      </w:r>
      <w:r w:rsidR="004F5DCE" w:rsidRPr="00AC2650">
        <w:rPr>
          <w:b/>
        </w:rPr>
        <w:t>’0</w:t>
      </w:r>
      <w:r w:rsidRPr="00AC2650">
        <w:rPr>
          <w:b/>
        </w:rPr>
        <w:t>00</w:t>
      </w:r>
      <w:r w:rsidR="00E10F3D" w:rsidRPr="00AC2650">
        <w:rPr>
          <w:b/>
        </w:rPr>
        <w:t>CHF</w:t>
      </w:r>
      <w:r w:rsidR="00E10F3D">
        <w:t xml:space="preserve">. </w:t>
      </w:r>
      <w:r w:rsidR="004F5DCE">
        <w:t>The cost analysis of the project is shown in the following table</w:t>
      </w:r>
    </w:p>
    <w:p w14:paraId="0879DE75" w14:textId="77777777" w:rsidR="0084147C" w:rsidRDefault="00AB1A56" w:rsidP="00317723">
      <w:pPr>
        <w:jc w:val="both"/>
      </w:pPr>
      <w:r>
        <w:t xml:space="preserve"> </w:t>
      </w:r>
    </w:p>
    <w:tbl>
      <w:tblPr>
        <w:tblStyle w:val="TableGrid"/>
        <w:tblW w:w="0" w:type="auto"/>
        <w:tblInd w:w="959" w:type="dxa"/>
        <w:tblLook w:val="04A0" w:firstRow="1" w:lastRow="0" w:firstColumn="1" w:lastColumn="0" w:noHBand="0" w:noVBand="1"/>
      </w:tblPr>
      <w:tblGrid>
        <w:gridCol w:w="4518"/>
        <w:gridCol w:w="2961"/>
      </w:tblGrid>
      <w:tr w:rsidR="0084147C" w:rsidRPr="005C7B85" w14:paraId="3A5A2DF5" w14:textId="77777777" w:rsidTr="00D1042D">
        <w:trPr>
          <w:trHeight w:val="418"/>
        </w:trPr>
        <w:tc>
          <w:tcPr>
            <w:tcW w:w="4518" w:type="dxa"/>
          </w:tcPr>
          <w:p w14:paraId="4657F529" w14:textId="77777777" w:rsidR="0084147C" w:rsidRPr="005C7B85" w:rsidRDefault="0084147C">
            <w:pPr>
              <w:tabs>
                <w:tab w:val="left" w:pos="1980"/>
              </w:tabs>
              <w:rPr>
                <w:b/>
              </w:rPr>
            </w:pPr>
            <w:r w:rsidRPr="005C7B85">
              <w:rPr>
                <w:b/>
              </w:rPr>
              <w:t>Total project cost:</w:t>
            </w:r>
            <w:r w:rsidRPr="005C7B85">
              <w:rPr>
                <w:b/>
              </w:rPr>
              <w:tab/>
            </w:r>
            <w:r w:rsidRPr="005C7B85">
              <w:rPr>
                <w:b/>
              </w:rPr>
              <w:tab/>
            </w:r>
            <w:r w:rsidRPr="005C7B85">
              <w:rPr>
                <w:b/>
              </w:rPr>
              <w:tab/>
            </w:r>
          </w:p>
        </w:tc>
        <w:tc>
          <w:tcPr>
            <w:tcW w:w="2961" w:type="dxa"/>
          </w:tcPr>
          <w:p w14:paraId="37650AC0" w14:textId="77777777" w:rsidR="0084147C" w:rsidRPr="005C7B85" w:rsidRDefault="00D1042D" w:rsidP="00AC2650">
            <w:pPr>
              <w:tabs>
                <w:tab w:val="left" w:pos="1980"/>
              </w:tabs>
            </w:pPr>
            <w:r>
              <w:rPr>
                <w:b/>
              </w:rPr>
              <w:t>40</w:t>
            </w:r>
            <w:r w:rsidR="0084147C" w:rsidRPr="005C7B85">
              <w:rPr>
                <w:b/>
              </w:rPr>
              <w:t>,000 CHF</w:t>
            </w:r>
          </w:p>
        </w:tc>
      </w:tr>
      <w:tr w:rsidR="0084147C" w:rsidRPr="005C7B85" w14:paraId="260A2E04" w14:textId="77777777" w:rsidTr="00D12E02">
        <w:tc>
          <w:tcPr>
            <w:tcW w:w="4518" w:type="dxa"/>
          </w:tcPr>
          <w:p w14:paraId="30A1F169" w14:textId="77777777" w:rsidR="0084147C" w:rsidRDefault="00E73CF3">
            <w:pPr>
              <w:tabs>
                <w:tab w:val="left" w:pos="1980"/>
              </w:tabs>
            </w:pPr>
            <w:r>
              <w:t>S</w:t>
            </w:r>
            <w:r w:rsidR="0084147C">
              <w:t>ealed mode operation</w:t>
            </w:r>
          </w:p>
          <w:p w14:paraId="4FB72814" w14:textId="77777777" w:rsidR="00E73CF3" w:rsidRDefault="00E73CF3">
            <w:pPr>
              <w:tabs>
                <w:tab w:val="left" w:pos="1980"/>
              </w:tabs>
            </w:pPr>
            <w:r>
              <w:t xml:space="preserve">         Chamber</w:t>
            </w:r>
            <w:r w:rsidR="00F74971">
              <w:t>s</w:t>
            </w:r>
          </w:p>
          <w:p w14:paraId="4089666D" w14:textId="77777777" w:rsidR="00E73CF3" w:rsidRPr="005C7B85" w:rsidRDefault="00E73CF3">
            <w:pPr>
              <w:tabs>
                <w:tab w:val="left" w:pos="1980"/>
              </w:tabs>
              <w:rPr>
                <w:b/>
              </w:rPr>
            </w:pPr>
            <w:r>
              <w:t xml:space="preserve">         Gas purification system</w:t>
            </w:r>
          </w:p>
        </w:tc>
        <w:tc>
          <w:tcPr>
            <w:tcW w:w="2961" w:type="dxa"/>
          </w:tcPr>
          <w:p w14:paraId="722B314C" w14:textId="77777777" w:rsidR="00E73CF3" w:rsidRDefault="00E73CF3" w:rsidP="00B06EE7">
            <w:pPr>
              <w:tabs>
                <w:tab w:val="left" w:pos="1980"/>
              </w:tabs>
            </w:pPr>
          </w:p>
          <w:p w14:paraId="7E0F184F" w14:textId="77777777" w:rsidR="0084147C" w:rsidRDefault="00E73CF3" w:rsidP="00B06EE7">
            <w:pPr>
              <w:tabs>
                <w:tab w:val="left" w:pos="1980"/>
              </w:tabs>
            </w:pPr>
            <w:r>
              <w:t xml:space="preserve">  </w:t>
            </w:r>
            <w:r w:rsidR="0084147C">
              <w:t>5</w:t>
            </w:r>
            <w:r w:rsidR="0084147C" w:rsidRPr="005C7B85">
              <w:t>,000 CHF</w:t>
            </w:r>
          </w:p>
          <w:p w14:paraId="24247787" w14:textId="77777777" w:rsidR="00E73CF3" w:rsidRPr="005C7B85" w:rsidRDefault="00F74971" w:rsidP="00B06EE7">
            <w:pPr>
              <w:tabs>
                <w:tab w:val="left" w:pos="1980"/>
              </w:tabs>
            </w:pPr>
            <w:r>
              <w:t xml:space="preserve">  7</w:t>
            </w:r>
            <w:r w:rsidR="00E73CF3">
              <w:t>,000 CHF</w:t>
            </w:r>
          </w:p>
        </w:tc>
      </w:tr>
      <w:tr w:rsidR="0084147C" w:rsidRPr="005C7B85" w14:paraId="3F51BF70" w14:textId="77777777" w:rsidTr="00D12E02">
        <w:tc>
          <w:tcPr>
            <w:tcW w:w="4518" w:type="dxa"/>
          </w:tcPr>
          <w:p w14:paraId="6F941D3A" w14:textId="77777777" w:rsidR="0084147C" w:rsidRPr="005C7B85" w:rsidRDefault="0084147C">
            <w:pPr>
              <w:tabs>
                <w:tab w:val="left" w:pos="1980"/>
              </w:tabs>
            </w:pPr>
            <w:r>
              <w:t>Microbulks with plasma etching</w:t>
            </w:r>
          </w:p>
        </w:tc>
        <w:tc>
          <w:tcPr>
            <w:tcW w:w="2961" w:type="dxa"/>
          </w:tcPr>
          <w:p w14:paraId="203228BE" w14:textId="77777777" w:rsidR="0084147C" w:rsidRPr="005C7B85" w:rsidRDefault="00E73CF3" w:rsidP="00B06EE7">
            <w:pPr>
              <w:tabs>
                <w:tab w:val="left" w:pos="1980"/>
              </w:tabs>
            </w:pPr>
            <w:r>
              <w:t xml:space="preserve">  5</w:t>
            </w:r>
            <w:r w:rsidR="0084147C">
              <w:t>,000 CHF</w:t>
            </w:r>
          </w:p>
        </w:tc>
      </w:tr>
      <w:tr w:rsidR="00F74971" w:rsidRPr="005C7B85" w14:paraId="0ECF7FB5" w14:textId="77777777" w:rsidTr="00D12E02">
        <w:tc>
          <w:tcPr>
            <w:tcW w:w="4518" w:type="dxa"/>
          </w:tcPr>
          <w:p w14:paraId="3E2A114A" w14:textId="77777777" w:rsidR="00F74971" w:rsidRDefault="00F74971">
            <w:pPr>
              <w:tabs>
                <w:tab w:val="left" w:pos="1980"/>
              </w:tabs>
            </w:pPr>
            <w:r>
              <w:t>Resistive Microbulks</w:t>
            </w:r>
          </w:p>
        </w:tc>
        <w:tc>
          <w:tcPr>
            <w:tcW w:w="2961" w:type="dxa"/>
          </w:tcPr>
          <w:p w14:paraId="6EE62968" w14:textId="77777777" w:rsidR="00F74971" w:rsidRDefault="00F74971" w:rsidP="00B06EE7">
            <w:pPr>
              <w:tabs>
                <w:tab w:val="left" w:pos="1980"/>
              </w:tabs>
            </w:pPr>
            <w:r>
              <w:t xml:space="preserve">  5,000 CHF</w:t>
            </w:r>
          </w:p>
        </w:tc>
      </w:tr>
      <w:tr w:rsidR="0084147C" w:rsidRPr="005C7B85" w14:paraId="12581315" w14:textId="77777777" w:rsidTr="00D12E02">
        <w:tc>
          <w:tcPr>
            <w:tcW w:w="4518" w:type="dxa"/>
          </w:tcPr>
          <w:p w14:paraId="4962FF39" w14:textId="77777777" w:rsidR="0084147C" w:rsidRPr="005C7B85" w:rsidRDefault="00E73CF3">
            <w:pPr>
              <w:tabs>
                <w:tab w:val="left" w:pos="1980"/>
              </w:tabs>
            </w:pPr>
            <w:r>
              <w:t>Development of fast amplifiers</w:t>
            </w:r>
          </w:p>
        </w:tc>
        <w:tc>
          <w:tcPr>
            <w:tcW w:w="2961" w:type="dxa"/>
          </w:tcPr>
          <w:p w14:paraId="75E5F795" w14:textId="77777777" w:rsidR="0084147C" w:rsidRPr="005C7B85" w:rsidRDefault="00E73CF3" w:rsidP="00B06EE7">
            <w:pPr>
              <w:tabs>
                <w:tab w:val="left" w:pos="1980"/>
              </w:tabs>
            </w:pPr>
            <w:r>
              <w:t xml:space="preserve">  5</w:t>
            </w:r>
            <w:r w:rsidR="0084147C" w:rsidRPr="005C7B85">
              <w:t>,000 CHF</w:t>
            </w:r>
          </w:p>
        </w:tc>
      </w:tr>
      <w:tr w:rsidR="00E73CF3" w:rsidRPr="005C7B85" w14:paraId="301D044A" w14:textId="77777777" w:rsidTr="00D12E02">
        <w:tc>
          <w:tcPr>
            <w:tcW w:w="4518" w:type="dxa"/>
          </w:tcPr>
          <w:p w14:paraId="57E0BB29" w14:textId="77777777" w:rsidR="00E73CF3" w:rsidRDefault="00E73CF3">
            <w:pPr>
              <w:tabs>
                <w:tab w:val="left" w:pos="1980"/>
              </w:tabs>
            </w:pPr>
            <w:r>
              <w:t>Fast digitizers</w:t>
            </w:r>
            <w:r w:rsidR="00F74971">
              <w:t xml:space="preserve"> </w:t>
            </w:r>
            <w:r>
              <w:t>&amp; DAQ</w:t>
            </w:r>
          </w:p>
        </w:tc>
        <w:tc>
          <w:tcPr>
            <w:tcW w:w="2961" w:type="dxa"/>
          </w:tcPr>
          <w:p w14:paraId="6378E604" w14:textId="77777777" w:rsidR="00E73CF3" w:rsidRDefault="00D1042D" w:rsidP="00B06EE7">
            <w:pPr>
              <w:tabs>
                <w:tab w:val="left" w:pos="1980"/>
              </w:tabs>
            </w:pPr>
            <w:r>
              <w:t xml:space="preserve">  7</w:t>
            </w:r>
            <w:r w:rsidR="00E73CF3">
              <w:t>,000 CHF</w:t>
            </w:r>
          </w:p>
        </w:tc>
      </w:tr>
      <w:tr w:rsidR="00E73CF3" w:rsidRPr="005C7B85" w14:paraId="087E622E" w14:textId="77777777" w:rsidTr="00D12E02">
        <w:tc>
          <w:tcPr>
            <w:tcW w:w="4518" w:type="dxa"/>
          </w:tcPr>
          <w:p w14:paraId="643A66BE" w14:textId="77777777" w:rsidR="00E73CF3" w:rsidRDefault="00E73CF3">
            <w:pPr>
              <w:tabs>
                <w:tab w:val="left" w:pos="1980"/>
              </w:tabs>
            </w:pPr>
            <w:r>
              <w:t>High quantum efficiency photocathode and UV crystals</w:t>
            </w:r>
          </w:p>
        </w:tc>
        <w:tc>
          <w:tcPr>
            <w:tcW w:w="2961" w:type="dxa"/>
          </w:tcPr>
          <w:p w14:paraId="2F847B63" w14:textId="77777777" w:rsidR="00E73CF3" w:rsidRDefault="00E73CF3" w:rsidP="00B06EE7">
            <w:pPr>
              <w:tabs>
                <w:tab w:val="left" w:pos="1980"/>
              </w:tabs>
            </w:pPr>
            <w:r>
              <w:t xml:space="preserve">  4,000 CHF</w:t>
            </w:r>
          </w:p>
        </w:tc>
      </w:tr>
      <w:tr w:rsidR="00E73CF3" w:rsidRPr="005C7B85" w14:paraId="1AEA1EE7" w14:textId="77777777" w:rsidTr="00D12E02">
        <w:tc>
          <w:tcPr>
            <w:tcW w:w="4518" w:type="dxa"/>
          </w:tcPr>
          <w:p w14:paraId="738930AF" w14:textId="77777777" w:rsidR="00E73CF3" w:rsidRDefault="00E73CF3" w:rsidP="00E73CF3">
            <w:pPr>
              <w:tabs>
                <w:tab w:val="left" w:pos="1980"/>
              </w:tabs>
            </w:pPr>
            <w:r>
              <w:t>Studies for the development of multi channel electronics</w:t>
            </w:r>
          </w:p>
        </w:tc>
        <w:tc>
          <w:tcPr>
            <w:tcW w:w="2961" w:type="dxa"/>
          </w:tcPr>
          <w:p w14:paraId="711DAFB1" w14:textId="77777777" w:rsidR="00E73CF3" w:rsidRDefault="00E73CF3" w:rsidP="00B06EE7">
            <w:pPr>
              <w:tabs>
                <w:tab w:val="left" w:pos="1980"/>
              </w:tabs>
            </w:pPr>
            <w:r>
              <w:t xml:space="preserve">   2,000 CHF</w:t>
            </w:r>
          </w:p>
        </w:tc>
      </w:tr>
      <w:tr w:rsidR="00E10F3D" w:rsidRPr="005C7B85" w14:paraId="2DBC7B9C" w14:textId="77777777" w:rsidTr="004F5DCE">
        <w:tc>
          <w:tcPr>
            <w:tcW w:w="4518" w:type="dxa"/>
          </w:tcPr>
          <w:p w14:paraId="22B0324D" w14:textId="77777777" w:rsidR="00E10F3D" w:rsidRPr="00D12E02" w:rsidRDefault="00E10F3D" w:rsidP="00E73CF3">
            <w:pPr>
              <w:tabs>
                <w:tab w:val="left" w:pos="1980"/>
              </w:tabs>
              <w:rPr>
                <w:b/>
              </w:rPr>
            </w:pPr>
            <w:r w:rsidRPr="00D12E02">
              <w:rPr>
                <w:b/>
              </w:rPr>
              <w:t>Request to RD51</w:t>
            </w:r>
            <w:r>
              <w:rPr>
                <w:b/>
              </w:rPr>
              <w:t>:</w:t>
            </w:r>
          </w:p>
        </w:tc>
        <w:tc>
          <w:tcPr>
            <w:tcW w:w="2961" w:type="dxa"/>
          </w:tcPr>
          <w:p w14:paraId="5C867828" w14:textId="77777777" w:rsidR="00E10F3D" w:rsidRPr="00D12E02" w:rsidRDefault="00E10F3D">
            <w:pPr>
              <w:tabs>
                <w:tab w:val="left" w:pos="1980"/>
              </w:tabs>
              <w:rPr>
                <w:b/>
              </w:rPr>
            </w:pPr>
            <w:r w:rsidRPr="00D12E02">
              <w:rPr>
                <w:b/>
              </w:rPr>
              <w:t>1</w:t>
            </w:r>
            <w:r w:rsidR="002E0AE5">
              <w:rPr>
                <w:b/>
              </w:rPr>
              <w:t>5</w:t>
            </w:r>
            <w:r w:rsidRPr="00D12E02">
              <w:rPr>
                <w:b/>
              </w:rPr>
              <w:t>,000 CHF</w:t>
            </w:r>
          </w:p>
        </w:tc>
      </w:tr>
      <w:tr w:rsidR="00E10F3D" w:rsidRPr="005C7B85" w14:paraId="73A9A3DE" w14:textId="77777777" w:rsidTr="004F5DCE">
        <w:tc>
          <w:tcPr>
            <w:tcW w:w="4518" w:type="dxa"/>
          </w:tcPr>
          <w:p w14:paraId="32DEEAC9" w14:textId="77777777" w:rsidR="00E10F3D" w:rsidRPr="00D12E02" w:rsidRDefault="00E10F3D">
            <w:pPr>
              <w:tabs>
                <w:tab w:val="left" w:pos="1980"/>
              </w:tabs>
              <w:ind w:left="34" w:firstLine="283"/>
            </w:pPr>
            <w:r w:rsidRPr="00E10F3D">
              <w:t>Demo</w:t>
            </w:r>
            <w:r w:rsidR="002A5C79">
              <w:t>k</w:t>
            </w:r>
            <w:r w:rsidRPr="00E10F3D">
              <w:t>ritos</w:t>
            </w:r>
          </w:p>
        </w:tc>
        <w:tc>
          <w:tcPr>
            <w:tcW w:w="2961" w:type="dxa"/>
          </w:tcPr>
          <w:p w14:paraId="2CE1F611" w14:textId="77777777" w:rsidR="00E10F3D" w:rsidRPr="00D12E02" w:rsidRDefault="00E10F3D" w:rsidP="00D12E02">
            <w:pPr>
              <w:tabs>
                <w:tab w:val="left" w:pos="1980"/>
              </w:tabs>
              <w:ind w:firstLine="335"/>
            </w:pPr>
            <w:r w:rsidRPr="00D12E02">
              <w:t>5000 CHF</w:t>
            </w:r>
          </w:p>
        </w:tc>
      </w:tr>
      <w:tr w:rsidR="00E10F3D" w:rsidRPr="005C7B85" w14:paraId="720DA88F" w14:textId="77777777" w:rsidTr="004F5DCE">
        <w:tc>
          <w:tcPr>
            <w:tcW w:w="4518" w:type="dxa"/>
          </w:tcPr>
          <w:p w14:paraId="4E00769B" w14:textId="77777777" w:rsidR="00E10F3D" w:rsidRPr="00E10F3D" w:rsidRDefault="00E10F3D" w:rsidP="00D12E02">
            <w:pPr>
              <w:tabs>
                <w:tab w:val="left" w:pos="1980"/>
              </w:tabs>
              <w:ind w:firstLine="317"/>
            </w:pPr>
            <w:r>
              <w:t>IRFU</w:t>
            </w:r>
          </w:p>
        </w:tc>
        <w:tc>
          <w:tcPr>
            <w:tcW w:w="2961" w:type="dxa"/>
          </w:tcPr>
          <w:p w14:paraId="02D2F500" w14:textId="77777777" w:rsidR="00E10F3D" w:rsidRPr="00E10F3D" w:rsidRDefault="00E10F3D" w:rsidP="00D12E02">
            <w:pPr>
              <w:tabs>
                <w:tab w:val="left" w:pos="1980"/>
              </w:tabs>
              <w:ind w:firstLine="335"/>
            </w:pPr>
            <w:r>
              <w:t>5000 CHF</w:t>
            </w:r>
          </w:p>
        </w:tc>
      </w:tr>
      <w:tr w:rsidR="00E10F3D" w:rsidRPr="005C7B85" w14:paraId="350BBA0B" w14:textId="77777777" w:rsidTr="004F5DCE">
        <w:tc>
          <w:tcPr>
            <w:tcW w:w="4518" w:type="dxa"/>
          </w:tcPr>
          <w:p w14:paraId="1108728F" w14:textId="77777777" w:rsidR="00E10F3D" w:rsidRDefault="00F74971" w:rsidP="00E10F3D">
            <w:pPr>
              <w:tabs>
                <w:tab w:val="left" w:pos="1980"/>
              </w:tabs>
              <w:ind w:firstLine="317"/>
            </w:pPr>
            <w:r>
              <w:t>Zaragoza University</w:t>
            </w:r>
          </w:p>
        </w:tc>
        <w:tc>
          <w:tcPr>
            <w:tcW w:w="2961" w:type="dxa"/>
          </w:tcPr>
          <w:p w14:paraId="0C1FA50E" w14:textId="77777777" w:rsidR="00E10F3D" w:rsidRDefault="00E10F3D" w:rsidP="00E10F3D">
            <w:pPr>
              <w:tabs>
                <w:tab w:val="left" w:pos="1980"/>
              </w:tabs>
              <w:ind w:firstLine="335"/>
            </w:pPr>
            <w:r w:rsidRPr="00D1042D">
              <w:t>5000 CHF</w:t>
            </w:r>
          </w:p>
        </w:tc>
      </w:tr>
    </w:tbl>
    <w:p w14:paraId="1DECF511" w14:textId="77777777" w:rsidR="0084147C" w:rsidRDefault="0084147C" w:rsidP="00317723">
      <w:pPr>
        <w:jc w:val="both"/>
      </w:pPr>
    </w:p>
    <w:p w14:paraId="26824214" w14:textId="77777777" w:rsidR="0084147C" w:rsidRDefault="0084147C" w:rsidP="00317723">
      <w:pPr>
        <w:jc w:val="both"/>
      </w:pPr>
    </w:p>
    <w:p w14:paraId="6E2DB5E1" w14:textId="77777777" w:rsidR="00AB1A56" w:rsidRPr="00317723" w:rsidRDefault="00AB1A56" w:rsidP="00317723">
      <w:pPr>
        <w:jc w:val="both"/>
      </w:pPr>
      <w:r>
        <w:t xml:space="preserve">The </w:t>
      </w:r>
      <w:r w:rsidR="004F5DCE">
        <w:t>task-share among the</w:t>
      </w:r>
      <w:r>
        <w:t xml:space="preserve"> institutes is described here:</w:t>
      </w:r>
    </w:p>
    <w:p w14:paraId="6AA776EA" w14:textId="77777777" w:rsidR="006F3B55" w:rsidRDefault="00947FFE" w:rsidP="00317723">
      <w:pPr>
        <w:spacing w:before="120"/>
        <w:jc w:val="both"/>
        <w:rPr>
          <w:b/>
        </w:rPr>
      </w:pPr>
      <w:r w:rsidRPr="00947FFE">
        <w:rPr>
          <w:b/>
        </w:rPr>
        <w:t>IRFU</w:t>
      </w:r>
      <w:r>
        <w:rPr>
          <w:b/>
        </w:rPr>
        <w:t>:</w:t>
      </w:r>
    </w:p>
    <w:p w14:paraId="3589EAB7" w14:textId="77777777" w:rsidR="00B75048" w:rsidRPr="00DD6622" w:rsidRDefault="006F3B55" w:rsidP="00D12E02">
      <w:pPr>
        <w:spacing w:before="120"/>
        <w:jc w:val="both"/>
      </w:pPr>
      <w:r w:rsidRPr="00D12E02">
        <w:t xml:space="preserve">IRFU will be responsible for </w:t>
      </w:r>
      <w:r>
        <w:t xml:space="preserve">the </w:t>
      </w:r>
      <w:r w:rsidR="00942293">
        <w:t>construction of the gas purification system (7000 CHF)</w:t>
      </w:r>
      <w:r>
        <w:t>. IRFU will also construct the desired fast analogue electronics (5000</w:t>
      </w:r>
      <w:r w:rsidR="00E10F3D">
        <w:t xml:space="preserve"> </w:t>
      </w:r>
      <w:r>
        <w:t>CHF) and study the development of future multichannel device (2000</w:t>
      </w:r>
      <w:r w:rsidR="00E10F3D">
        <w:t xml:space="preserve"> </w:t>
      </w:r>
      <w:r>
        <w:t>CHF). It will also be responsible for the fabrication</w:t>
      </w:r>
      <w:r w:rsidR="00947FFE" w:rsidRPr="00DD6622">
        <w:t xml:space="preserve"> of the</w:t>
      </w:r>
      <w:r w:rsidR="00E10F3D">
        <w:t xml:space="preserve"> high quantum efficiency</w:t>
      </w:r>
      <w:r w:rsidR="00947FFE" w:rsidRPr="00DD6622">
        <w:t xml:space="preserve"> photocathode</w:t>
      </w:r>
      <w:r>
        <w:t>, the</w:t>
      </w:r>
      <w:r w:rsidR="00E10F3D">
        <w:t xml:space="preserve"> transparent metalized </w:t>
      </w:r>
      <w:r>
        <w:t>UV</w:t>
      </w:r>
      <w:r w:rsidR="00947FFE" w:rsidRPr="00DD6622">
        <w:t xml:space="preserve"> crystal</w:t>
      </w:r>
      <w:r>
        <w:t xml:space="preserve">s </w:t>
      </w:r>
      <w:r w:rsidR="00E10F3D">
        <w:t>and</w:t>
      </w:r>
      <w:r w:rsidR="00947FFE" w:rsidRPr="00DD6622">
        <w:t xml:space="preserve"> the</w:t>
      </w:r>
      <w:r w:rsidR="00D1042D">
        <w:t>ir</w:t>
      </w:r>
      <w:r w:rsidR="00947FFE" w:rsidRPr="00DD6622">
        <w:t xml:space="preserve"> </w:t>
      </w:r>
      <w:r w:rsidR="00D1042D">
        <w:t>integration</w:t>
      </w:r>
      <w:r w:rsidR="00D1042D" w:rsidRPr="00DD6622">
        <w:t xml:space="preserve"> </w:t>
      </w:r>
      <w:r w:rsidR="00D1042D">
        <w:t xml:space="preserve">to </w:t>
      </w:r>
      <w:r w:rsidR="00947FFE" w:rsidRPr="00DD6622">
        <w:t>the detector</w:t>
      </w:r>
      <w:r w:rsidR="00E10F3D">
        <w:t xml:space="preserve"> (4000 CHF)</w:t>
      </w:r>
      <w:r w:rsidR="00947FFE" w:rsidRPr="00DD6622">
        <w:t>. CEA Saclay will also provide the</w:t>
      </w:r>
      <w:r w:rsidR="00E10F3D">
        <w:t xml:space="preserve"> setup for the characterization of the detector in the </w:t>
      </w:r>
      <w:r w:rsidR="00947FFE" w:rsidRPr="00DD6622">
        <w:t>femtosecond-laser facility</w:t>
      </w:r>
      <w:r w:rsidR="00E10F3D">
        <w:t>.</w:t>
      </w:r>
    </w:p>
    <w:p w14:paraId="06FE440D" w14:textId="77777777" w:rsidR="00947FFE" w:rsidRPr="00DD6622" w:rsidRDefault="00947FFE" w:rsidP="00317723">
      <w:pPr>
        <w:jc w:val="both"/>
      </w:pPr>
      <w:r w:rsidRPr="00AC2650">
        <w:rPr>
          <w:i/>
        </w:rPr>
        <w:t xml:space="preserve">Saclay will cover </w:t>
      </w:r>
      <w:r w:rsidR="002E0AE5" w:rsidRPr="00AC2650">
        <w:rPr>
          <w:i/>
        </w:rPr>
        <w:t xml:space="preserve">11000 </w:t>
      </w:r>
      <w:r w:rsidR="00E10F3D" w:rsidRPr="00AC2650">
        <w:rPr>
          <w:i/>
        </w:rPr>
        <w:t>CHF</w:t>
      </w:r>
      <w:r w:rsidRPr="00AC2650">
        <w:rPr>
          <w:i/>
        </w:rPr>
        <w:t xml:space="preserve"> </w:t>
      </w:r>
      <w:r w:rsidR="00E10F3D" w:rsidRPr="00AC2650">
        <w:rPr>
          <w:i/>
        </w:rPr>
        <w:t>of a total c</w:t>
      </w:r>
      <w:r w:rsidR="00057360" w:rsidRPr="00AC2650">
        <w:rPr>
          <w:i/>
        </w:rPr>
        <w:t xml:space="preserve">ost of </w:t>
      </w:r>
      <w:r w:rsidR="002E0AE5" w:rsidRPr="00AC2650">
        <w:rPr>
          <w:i/>
        </w:rPr>
        <w:t xml:space="preserve">16000 </w:t>
      </w:r>
      <w:r w:rsidR="00E10F3D" w:rsidRPr="00AC2650">
        <w:rPr>
          <w:i/>
        </w:rPr>
        <w:t>CHF</w:t>
      </w:r>
      <w:r w:rsidR="001C32B4" w:rsidRPr="00AC2650">
        <w:rPr>
          <w:i/>
        </w:rPr>
        <w:t xml:space="preserve">. </w:t>
      </w:r>
      <w:r w:rsidRPr="00AC2650">
        <w:rPr>
          <w:i/>
        </w:rPr>
        <w:t xml:space="preserve">The request to RD51 is for 5000 </w:t>
      </w:r>
      <w:r w:rsidR="00E10F3D" w:rsidRPr="00AC2650">
        <w:rPr>
          <w:i/>
        </w:rPr>
        <w:t>CH</w:t>
      </w:r>
      <w:r w:rsidR="00E10F3D">
        <w:t>F</w:t>
      </w:r>
      <w:r w:rsidR="00D1042D">
        <w:t>.</w:t>
      </w:r>
    </w:p>
    <w:p w14:paraId="63856AD5" w14:textId="77777777" w:rsidR="00567AC2" w:rsidRPr="00166F17" w:rsidRDefault="00567AC2" w:rsidP="00947FFE"/>
    <w:p w14:paraId="10604B7E" w14:textId="77777777" w:rsidR="00567AC2" w:rsidRPr="00567AC2" w:rsidRDefault="00567AC2" w:rsidP="00567AC2">
      <w:pPr>
        <w:jc w:val="both"/>
        <w:rPr>
          <w:b/>
        </w:rPr>
      </w:pPr>
      <w:r w:rsidRPr="00567AC2">
        <w:rPr>
          <w:b/>
        </w:rPr>
        <w:t xml:space="preserve">Institute of Nuclear </w:t>
      </w:r>
      <w:r>
        <w:rPr>
          <w:b/>
        </w:rPr>
        <w:t xml:space="preserve">and Particle </w:t>
      </w:r>
      <w:r w:rsidRPr="00567AC2">
        <w:rPr>
          <w:b/>
        </w:rPr>
        <w:t>Physics – Demokritos</w:t>
      </w:r>
      <w:r>
        <w:rPr>
          <w:b/>
        </w:rPr>
        <w:t>:</w:t>
      </w:r>
    </w:p>
    <w:p w14:paraId="593CD9A5" w14:textId="77777777" w:rsidR="00D1042D" w:rsidRDefault="0070113E" w:rsidP="00567AC2">
      <w:pPr>
        <w:jc w:val="both"/>
      </w:pPr>
      <w:r>
        <w:t>Demokritos</w:t>
      </w:r>
      <w:r w:rsidR="00567AC2">
        <w:t xml:space="preserve"> will </w:t>
      </w:r>
      <w:r w:rsidR="004F5DCE">
        <w:t xml:space="preserve">be in charge for </w:t>
      </w:r>
      <w:r w:rsidR="00567AC2">
        <w:t xml:space="preserve">the development of the data acquisition </w:t>
      </w:r>
      <w:r w:rsidR="004F5DCE">
        <w:t>and</w:t>
      </w:r>
      <w:r w:rsidR="00567AC2">
        <w:t xml:space="preserve"> the required instrumentation and software</w:t>
      </w:r>
      <w:r w:rsidR="00DE32B9">
        <w:t xml:space="preserve"> (</w:t>
      </w:r>
      <w:r w:rsidR="00F11B94">
        <w:t xml:space="preserve">total </w:t>
      </w:r>
      <w:r w:rsidR="00D1042D">
        <w:t xml:space="preserve">7000 </w:t>
      </w:r>
      <w:r w:rsidR="004F5DCE">
        <w:t>CHF, to be covered by the institute</w:t>
      </w:r>
      <w:r>
        <w:t>)</w:t>
      </w:r>
      <w:r w:rsidR="00567AC2">
        <w:t xml:space="preserve">. </w:t>
      </w:r>
      <w:r>
        <w:t>Demokritos</w:t>
      </w:r>
      <w:r w:rsidR="004F5DCE">
        <w:t xml:space="preserve"> will </w:t>
      </w:r>
      <w:r w:rsidR="00725A79">
        <w:t xml:space="preserve">be </w:t>
      </w:r>
      <w:r w:rsidR="004F5DCE">
        <w:t xml:space="preserve">in charge for the production of the </w:t>
      </w:r>
      <w:r w:rsidR="002A5C79">
        <w:t>Microbulks</w:t>
      </w:r>
      <w:r w:rsidR="002E0AE5">
        <w:t xml:space="preserve"> with the plasma etching technique</w:t>
      </w:r>
      <w:r w:rsidR="004F5DCE">
        <w:t xml:space="preserve"> (5000</w:t>
      </w:r>
      <w:r w:rsidR="002E0AE5">
        <w:t xml:space="preserve"> </w:t>
      </w:r>
      <w:r w:rsidR="004F5DCE">
        <w:t>CHF).</w:t>
      </w:r>
      <w:r w:rsidR="00567AC2">
        <w:t xml:space="preserve"> </w:t>
      </w:r>
    </w:p>
    <w:p w14:paraId="0E76639D" w14:textId="77777777" w:rsidR="00567AC2" w:rsidRPr="00567AC2" w:rsidRDefault="002E0AE5" w:rsidP="00567AC2">
      <w:pPr>
        <w:jc w:val="both"/>
      </w:pPr>
      <w:r w:rsidRPr="00AC2650">
        <w:rPr>
          <w:i/>
        </w:rPr>
        <w:t>The</w:t>
      </w:r>
      <w:r w:rsidR="00D1042D" w:rsidRPr="00AC2650">
        <w:rPr>
          <w:i/>
        </w:rPr>
        <w:t xml:space="preserve"> total investment is 12000 CHF, the </w:t>
      </w:r>
      <w:r w:rsidRPr="00AC2650">
        <w:rPr>
          <w:i/>
        </w:rPr>
        <w:t xml:space="preserve">contribution of Demokritos is </w:t>
      </w:r>
      <w:r w:rsidR="00D1042D" w:rsidRPr="00AC2650">
        <w:rPr>
          <w:i/>
        </w:rPr>
        <w:t xml:space="preserve">7000 </w:t>
      </w:r>
      <w:r w:rsidRPr="00AC2650">
        <w:rPr>
          <w:i/>
        </w:rPr>
        <w:t>CHF and t</w:t>
      </w:r>
      <w:r w:rsidR="00977D8F" w:rsidRPr="00AC2650">
        <w:rPr>
          <w:i/>
        </w:rPr>
        <w:t>he request to</w:t>
      </w:r>
      <w:r w:rsidR="0070113E" w:rsidRPr="00AC2650">
        <w:rPr>
          <w:i/>
        </w:rPr>
        <w:t xml:space="preserve"> RD51 is for 5000 </w:t>
      </w:r>
      <w:r w:rsidR="004F5DCE" w:rsidRPr="00AC2650">
        <w:rPr>
          <w:i/>
        </w:rPr>
        <w:t>CHF</w:t>
      </w:r>
      <w:r w:rsidR="0070113E">
        <w:t>.</w:t>
      </w:r>
    </w:p>
    <w:p w14:paraId="6ED83B40" w14:textId="77777777" w:rsidR="006F3B55" w:rsidRDefault="006F3B55" w:rsidP="00166F17">
      <w:pPr>
        <w:jc w:val="both"/>
        <w:rPr>
          <w:b/>
        </w:rPr>
      </w:pPr>
    </w:p>
    <w:p w14:paraId="7865EF72" w14:textId="77777777" w:rsidR="002E0AE5" w:rsidRDefault="002E0AE5" w:rsidP="00166F17">
      <w:pPr>
        <w:jc w:val="both"/>
        <w:rPr>
          <w:b/>
        </w:rPr>
      </w:pPr>
      <w:r>
        <w:rPr>
          <w:b/>
        </w:rPr>
        <w:t>Zaragoza University:</w:t>
      </w:r>
    </w:p>
    <w:p w14:paraId="799FE983" w14:textId="77777777" w:rsidR="00D1042D" w:rsidRDefault="002E0AE5" w:rsidP="00166F17">
      <w:pPr>
        <w:jc w:val="both"/>
      </w:pPr>
      <w:r w:rsidRPr="00D1042D">
        <w:t>The University</w:t>
      </w:r>
      <w:r>
        <w:t xml:space="preserve"> of Zaragoza will be responsible for </w:t>
      </w:r>
      <w:r w:rsidR="00942293">
        <w:t>the design and construction of the chambers for sealed mode operation with single and multi-channel readouts (5000 CHF)</w:t>
      </w:r>
      <w:r>
        <w:t xml:space="preserve"> and for the development of resistive Microbulks for fast timing (5000 CHF). </w:t>
      </w:r>
    </w:p>
    <w:p w14:paraId="06CE4599" w14:textId="77777777" w:rsidR="002E0AE5" w:rsidRPr="00AC2650" w:rsidRDefault="002E0AE5" w:rsidP="00166F17">
      <w:pPr>
        <w:jc w:val="both"/>
        <w:rPr>
          <w:i/>
        </w:rPr>
      </w:pPr>
      <w:r w:rsidRPr="00AC2650">
        <w:rPr>
          <w:i/>
        </w:rPr>
        <w:t xml:space="preserve">The </w:t>
      </w:r>
      <w:r w:rsidR="00D1042D" w:rsidRPr="00AC2650">
        <w:rPr>
          <w:i/>
        </w:rPr>
        <w:t xml:space="preserve">total investment will be 10000 CHF, the </w:t>
      </w:r>
      <w:r w:rsidRPr="00AC2650">
        <w:rPr>
          <w:i/>
        </w:rPr>
        <w:t xml:space="preserve">contribution of the institute will be </w:t>
      </w:r>
      <w:r w:rsidR="00D1042D" w:rsidRPr="00AC2650">
        <w:rPr>
          <w:i/>
        </w:rPr>
        <w:t>5</w:t>
      </w:r>
      <w:r w:rsidRPr="00AC2650">
        <w:rPr>
          <w:i/>
        </w:rPr>
        <w:t>000 CHF and the request to RD51 is for 5000 CHF.</w:t>
      </w:r>
    </w:p>
    <w:p w14:paraId="3250AD90" w14:textId="77777777" w:rsidR="002E0AE5" w:rsidRDefault="002E0AE5" w:rsidP="00166F17">
      <w:pPr>
        <w:jc w:val="both"/>
        <w:rPr>
          <w:b/>
        </w:rPr>
      </w:pPr>
    </w:p>
    <w:p w14:paraId="5C1F42E1" w14:textId="77777777" w:rsidR="00166F17" w:rsidRDefault="00166F17" w:rsidP="00166F17">
      <w:pPr>
        <w:jc w:val="both"/>
        <w:rPr>
          <w:b/>
        </w:rPr>
      </w:pPr>
      <w:r>
        <w:rPr>
          <w:b/>
        </w:rPr>
        <w:t>CERN:</w:t>
      </w:r>
    </w:p>
    <w:p w14:paraId="36559C36" w14:textId="77777777" w:rsidR="00166F17" w:rsidRDefault="004F5DCE">
      <w:pPr>
        <w:tabs>
          <w:tab w:val="left" w:pos="1980"/>
        </w:tabs>
        <w:jc w:val="both"/>
      </w:pPr>
      <w:r>
        <w:t>CERN will be in charge of the simulations</w:t>
      </w:r>
      <w:r w:rsidR="006F3B55">
        <w:t xml:space="preserve"> and the optimization of the performance of the gas and the detector in terms of time resolution and gain.</w:t>
      </w:r>
      <w:r w:rsidR="002E0AE5">
        <w:t xml:space="preserve"> No request for RD51 funding.</w:t>
      </w:r>
    </w:p>
    <w:p w14:paraId="0D56A1BB" w14:textId="77777777" w:rsidR="00E10F3D" w:rsidRDefault="00E10F3D" w:rsidP="006F3B55">
      <w:pPr>
        <w:jc w:val="both"/>
        <w:rPr>
          <w:b/>
        </w:rPr>
      </w:pPr>
    </w:p>
    <w:p w14:paraId="4F873BCE" w14:textId="77777777" w:rsidR="00E10F3D" w:rsidRDefault="00E10F3D" w:rsidP="006F3B55">
      <w:pPr>
        <w:jc w:val="both"/>
        <w:rPr>
          <w:b/>
        </w:rPr>
      </w:pPr>
    </w:p>
    <w:p w14:paraId="120E2282" w14:textId="77777777" w:rsidR="006F3B55" w:rsidRDefault="006F3B55" w:rsidP="006F3B55">
      <w:pPr>
        <w:jc w:val="both"/>
        <w:rPr>
          <w:b/>
        </w:rPr>
      </w:pPr>
      <w:r>
        <w:rPr>
          <w:b/>
        </w:rPr>
        <w:t>External Collaborators (no budget request)</w:t>
      </w:r>
    </w:p>
    <w:p w14:paraId="434E9271" w14:textId="77777777" w:rsidR="006F3B55" w:rsidRDefault="006F3B55" w:rsidP="006F3B55">
      <w:pPr>
        <w:jc w:val="both"/>
        <w:rPr>
          <w:b/>
        </w:rPr>
      </w:pPr>
    </w:p>
    <w:p w14:paraId="3854E240" w14:textId="77777777" w:rsidR="006F3B55" w:rsidRPr="00166F17" w:rsidRDefault="006F3B55" w:rsidP="006F3B55">
      <w:pPr>
        <w:jc w:val="both"/>
      </w:pPr>
      <w:r w:rsidRPr="00947FFE">
        <w:rPr>
          <w:b/>
        </w:rPr>
        <w:t>Princeton University:</w:t>
      </w:r>
      <w:r>
        <w:t xml:space="preserve"> Partial salary support for K.T.McDonald and C. Lu, plus a $5k/year budget for materials and supplies for detector R&amp;D is provided by the existing DOE/Princeton High Energy Physics grant.</w:t>
      </w:r>
    </w:p>
    <w:p w14:paraId="2B788BFD" w14:textId="77777777" w:rsidR="00947FFE" w:rsidRDefault="00947FFE" w:rsidP="00567AC2">
      <w:pPr>
        <w:tabs>
          <w:tab w:val="left" w:pos="1980"/>
        </w:tabs>
        <w:jc w:val="both"/>
      </w:pPr>
    </w:p>
    <w:p w14:paraId="3525724B" w14:textId="6F922B4A" w:rsidR="009622A9" w:rsidRDefault="009622A9" w:rsidP="00567AC2">
      <w:pPr>
        <w:tabs>
          <w:tab w:val="left" w:pos="1980"/>
        </w:tabs>
        <w:jc w:val="both"/>
      </w:pPr>
      <w:r w:rsidRPr="005A3326">
        <w:rPr>
          <w:b/>
        </w:rPr>
        <w:t>Rockefeller University:</w:t>
      </w:r>
      <w:r>
        <w:t xml:space="preserve"> S. White is receiving support, through US CMS operations to develop, collaboratively, initiatives for pileup mitigation at High Luminosity LHC.</w:t>
      </w:r>
    </w:p>
    <w:sectPr w:rsidR="009622A9" w:rsidSect="00B06EE7">
      <w:pgSz w:w="12240" w:h="15840"/>
      <w:pgMar w:top="1079" w:right="1800" w:bottom="1440" w:left="16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9B840" w14:textId="77777777" w:rsidR="004C37E5" w:rsidRDefault="004C37E5">
      <w:r>
        <w:separator/>
      </w:r>
    </w:p>
  </w:endnote>
  <w:endnote w:type="continuationSeparator" w:id="0">
    <w:p w14:paraId="18934599" w14:textId="77777777" w:rsidR="004C37E5" w:rsidRDefault="004C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63F1" w14:textId="77777777" w:rsidR="004C37E5" w:rsidRDefault="004C37E5">
      <w:r>
        <w:separator/>
      </w:r>
    </w:p>
  </w:footnote>
  <w:footnote w:type="continuationSeparator" w:id="0">
    <w:p w14:paraId="50FF8C97" w14:textId="77777777" w:rsidR="004C37E5" w:rsidRDefault="004C37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C63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BB188C"/>
    <w:multiLevelType w:val="hybridMultilevel"/>
    <w:tmpl w:val="AAB0BDF2"/>
    <w:lvl w:ilvl="0" w:tplc="69A42A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A3C2F"/>
    <w:multiLevelType w:val="multilevel"/>
    <w:tmpl w:val="705293B6"/>
    <w:lvl w:ilvl="0">
      <w:start w:val="1"/>
      <w:numFmt w:val="lowerRoman"/>
      <w:lvlText w:val="%1."/>
      <w:lvlJc w:val="right"/>
      <w:pPr>
        <w:tabs>
          <w:tab w:val="num" w:pos="4140"/>
        </w:tabs>
        <w:ind w:left="41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3019D5"/>
    <w:multiLevelType w:val="hybridMultilevel"/>
    <w:tmpl w:val="8CFAC39E"/>
    <w:lvl w:ilvl="0" w:tplc="5D48E5D2">
      <w:start w:val="1"/>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nsid w:val="43084E4E"/>
    <w:multiLevelType w:val="hybridMultilevel"/>
    <w:tmpl w:val="7396CC4E"/>
    <w:lvl w:ilvl="0" w:tplc="5D48E5D2">
      <w:start w:val="1"/>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nsid w:val="48B21A6D"/>
    <w:multiLevelType w:val="hybridMultilevel"/>
    <w:tmpl w:val="CA0485AC"/>
    <w:lvl w:ilvl="0" w:tplc="05726980">
      <w:start w:val="1"/>
      <w:numFmt w:val="bullet"/>
      <w:lvlText w:val="-"/>
      <w:lvlJc w:val="left"/>
      <w:pPr>
        <w:ind w:left="2340" w:hanging="198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20759"/>
    <w:multiLevelType w:val="hybridMultilevel"/>
    <w:tmpl w:val="2392096A"/>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D466C"/>
    <w:multiLevelType w:val="hybridMultilevel"/>
    <w:tmpl w:val="3126D456"/>
    <w:lvl w:ilvl="0" w:tplc="5D48E5D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nsid w:val="720757B0"/>
    <w:multiLevelType w:val="hybridMultilevel"/>
    <w:tmpl w:val="819A516A"/>
    <w:lvl w:ilvl="0" w:tplc="0409000F">
      <w:start w:val="1"/>
      <w:numFmt w:val="decimal"/>
      <w:lvlText w:val="%1."/>
      <w:lvlJc w:val="left"/>
      <w:pPr>
        <w:tabs>
          <w:tab w:val="num" w:pos="2702"/>
        </w:tabs>
        <w:ind w:left="2702" w:hanging="360"/>
      </w:pPr>
    </w:lvl>
    <w:lvl w:ilvl="1" w:tplc="04090019" w:tentative="1">
      <w:start w:val="1"/>
      <w:numFmt w:val="lowerLetter"/>
      <w:lvlText w:val="%2."/>
      <w:lvlJc w:val="left"/>
      <w:pPr>
        <w:tabs>
          <w:tab w:val="num" w:pos="3422"/>
        </w:tabs>
        <w:ind w:left="3422" w:hanging="360"/>
      </w:pPr>
    </w:lvl>
    <w:lvl w:ilvl="2" w:tplc="0409001B" w:tentative="1">
      <w:start w:val="1"/>
      <w:numFmt w:val="lowerRoman"/>
      <w:lvlText w:val="%3."/>
      <w:lvlJc w:val="right"/>
      <w:pPr>
        <w:tabs>
          <w:tab w:val="num" w:pos="4142"/>
        </w:tabs>
        <w:ind w:left="4142" w:hanging="180"/>
      </w:pPr>
    </w:lvl>
    <w:lvl w:ilvl="3" w:tplc="0409000F" w:tentative="1">
      <w:start w:val="1"/>
      <w:numFmt w:val="decimal"/>
      <w:lvlText w:val="%4."/>
      <w:lvlJc w:val="left"/>
      <w:pPr>
        <w:tabs>
          <w:tab w:val="num" w:pos="4862"/>
        </w:tabs>
        <w:ind w:left="4862" w:hanging="360"/>
      </w:pPr>
    </w:lvl>
    <w:lvl w:ilvl="4" w:tplc="04090019" w:tentative="1">
      <w:start w:val="1"/>
      <w:numFmt w:val="lowerLetter"/>
      <w:lvlText w:val="%5."/>
      <w:lvlJc w:val="left"/>
      <w:pPr>
        <w:tabs>
          <w:tab w:val="num" w:pos="5582"/>
        </w:tabs>
        <w:ind w:left="5582" w:hanging="360"/>
      </w:pPr>
    </w:lvl>
    <w:lvl w:ilvl="5" w:tplc="0409001B" w:tentative="1">
      <w:start w:val="1"/>
      <w:numFmt w:val="lowerRoman"/>
      <w:lvlText w:val="%6."/>
      <w:lvlJc w:val="right"/>
      <w:pPr>
        <w:tabs>
          <w:tab w:val="num" w:pos="6302"/>
        </w:tabs>
        <w:ind w:left="6302" w:hanging="180"/>
      </w:pPr>
    </w:lvl>
    <w:lvl w:ilvl="6" w:tplc="0409000F" w:tentative="1">
      <w:start w:val="1"/>
      <w:numFmt w:val="decimal"/>
      <w:lvlText w:val="%7."/>
      <w:lvlJc w:val="left"/>
      <w:pPr>
        <w:tabs>
          <w:tab w:val="num" w:pos="7022"/>
        </w:tabs>
        <w:ind w:left="7022" w:hanging="360"/>
      </w:pPr>
    </w:lvl>
    <w:lvl w:ilvl="7" w:tplc="04090019" w:tentative="1">
      <w:start w:val="1"/>
      <w:numFmt w:val="lowerLetter"/>
      <w:lvlText w:val="%8."/>
      <w:lvlJc w:val="left"/>
      <w:pPr>
        <w:tabs>
          <w:tab w:val="num" w:pos="7742"/>
        </w:tabs>
        <w:ind w:left="7742" w:hanging="360"/>
      </w:pPr>
    </w:lvl>
    <w:lvl w:ilvl="8" w:tplc="0409001B" w:tentative="1">
      <w:start w:val="1"/>
      <w:numFmt w:val="lowerRoman"/>
      <w:lvlText w:val="%9."/>
      <w:lvlJc w:val="right"/>
      <w:pPr>
        <w:tabs>
          <w:tab w:val="num" w:pos="8462"/>
        </w:tabs>
        <w:ind w:left="8462" w:hanging="180"/>
      </w:pPr>
    </w:lvl>
  </w:abstractNum>
  <w:abstractNum w:abstractNumId="9">
    <w:nsid w:val="74FC3942"/>
    <w:multiLevelType w:val="hybridMultilevel"/>
    <w:tmpl w:val="D3A2A78A"/>
    <w:lvl w:ilvl="0" w:tplc="0409001B">
      <w:start w:val="1"/>
      <w:numFmt w:val="lowerRoman"/>
      <w:lvlText w:val="%1."/>
      <w:lvlJc w:val="right"/>
      <w:pPr>
        <w:tabs>
          <w:tab w:val="num" w:pos="6120"/>
        </w:tabs>
        <w:ind w:left="6120" w:hanging="180"/>
      </w:p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0">
    <w:nsid w:val="75896648"/>
    <w:multiLevelType w:val="hybridMultilevel"/>
    <w:tmpl w:val="4F98ED92"/>
    <w:lvl w:ilvl="0" w:tplc="C098F938">
      <w:start w:val="1"/>
      <w:numFmt w:val="decimal"/>
      <w:lvlText w:val="%1."/>
      <w:lvlJc w:val="left"/>
      <w:pPr>
        <w:tabs>
          <w:tab w:val="num" w:pos="4320"/>
        </w:tabs>
        <w:ind w:left="43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AB057A"/>
    <w:multiLevelType w:val="hybridMultilevel"/>
    <w:tmpl w:val="8BAA787E"/>
    <w:lvl w:ilvl="0" w:tplc="0409001B">
      <w:start w:val="1"/>
      <w:numFmt w:val="lowerRoman"/>
      <w:lvlText w:val="%1."/>
      <w:lvlJc w:val="right"/>
      <w:pPr>
        <w:tabs>
          <w:tab w:val="num" w:pos="4140"/>
        </w:tabs>
        <w:ind w:left="414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20435F"/>
    <w:multiLevelType w:val="hybridMultilevel"/>
    <w:tmpl w:val="C9208C3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11"/>
  </w:num>
  <w:num w:numId="6">
    <w:abstractNumId w:val="9"/>
  </w:num>
  <w:num w:numId="7">
    <w:abstractNumId w:val="10"/>
  </w:num>
  <w:num w:numId="8">
    <w:abstractNumId w:val="2"/>
  </w:num>
  <w:num w:numId="9">
    <w:abstractNumId w:val="0"/>
  </w:num>
  <w:num w:numId="10">
    <w:abstractNumId w:val="12"/>
  </w:num>
  <w:num w:numId="11">
    <w:abstractNumId w:val="6"/>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opisti">
    <w15:presenceInfo w15:providerId="None" w15:userId="Theopi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0F"/>
    <w:rsid w:val="00005B7F"/>
    <w:rsid w:val="000214FB"/>
    <w:rsid w:val="000317DE"/>
    <w:rsid w:val="0004678D"/>
    <w:rsid w:val="000479A2"/>
    <w:rsid w:val="00052C28"/>
    <w:rsid w:val="00057360"/>
    <w:rsid w:val="00070EE3"/>
    <w:rsid w:val="00093F42"/>
    <w:rsid w:val="000B53C9"/>
    <w:rsid w:val="000C5881"/>
    <w:rsid w:val="000D7C4D"/>
    <w:rsid w:val="000F0873"/>
    <w:rsid w:val="00101EAC"/>
    <w:rsid w:val="00102B7E"/>
    <w:rsid w:val="00122C40"/>
    <w:rsid w:val="00144EC6"/>
    <w:rsid w:val="0016162C"/>
    <w:rsid w:val="001632FD"/>
    <w:rsid w:val="00166F17"/>
    <w:rsid w:val="00176078"/>
    <w:rsid w:val="00196D80"/>
    <w:rsid w:val="00197E62"/>
    <w:rsid w:val="001A36BE"/>
    <w:rsid w:val="001A5C1E"/>
    <w:rsid w:val="001B46D8"/>
    <w:rsid w:val="001B60DC"/>
    <w:rsid w:val="001B7A7F"/>
    <w:rsid w:val="001C32B4"/>
    <w:rsid w:val="001E26AE"/>
    <w:rsid w:val="001F02BE"/>
    <w:rsid w:val="001F4DFC"/>
    <w:rsid w:val="00201BD3"/>
    <w:rsid w:val="00215012"/>
    <w:rsid w:val="00246A94"/>
    <w:rsid w:val="002632BA"/>
    <w:rsid w:val="00265486"/>
    <w:rsid w:val="002664B4"/>
    <w:rsid w:val="00274D11"/>
    <w:rsid w:val="00283A5C"/>
    <w:rsid w:val="0029248A"/>
    <w:rsid w:val="0029615A"/>
    <w:rsid w:val="002A276A"/>
    <w:rsid w:val="002A4167"/>
    <w:rsid w:val="002A5C79"/>
    <w:rsid w:val="002B168E"/>
    <w:rsid w:val="002B7512"/>
    <w:rsid w:val="002D6D24"/>
    <w:rsid w:val="002E0AE5"/>
    <w:rsid w:val="002E2209"/>
    <w:rsid w:val="002E3368"/>
    <w:rsid w:val="002E54F7"/>
    <w:rsid w:val="002F0642"/>
    <w:rsid w:val="002F776E"/>
    <w:rsid w:val="003027E5"/>
    <w:rsid w:val="00304631"/>
    <w:rsid w:val="003107D9"/>
    <w:rsid w:val="00317723"/>
    <w:rsid w:val="00320FEF"/>
    <w:rsid w:val="00341778"/>
    <w:rsid w:val="003452B0"/>
    <w:rsid w:val="00351B53"/>
    <w:rsid w:val="00357F01"/>
    <w:rsid w:val="00386251"/>
    <w:rsid w:val="003A525A"/>
    <w:rsid w:val="003B1872"/>
    <w:rsid w:val="003C2737"/>
    <w:rsid w:val="003F543A"/>
    <w:rsid w:val="004131A6"/>
    <w:rsid w:val="00414A6F"/>
    <w:rsid w:val="004317C1"/>
    <w:rsid w:val="00440E28"/>
    <w:rsid w:val="0045020F"/>
    <w:rsid w:val="00466266"/>
    <w:rsid w:val="00467555"/>
    <w:rsid w:val="00470E9B"/>
    <w:rsid w:val="004C37E5"/>
    <w:rsid w:val="004C6C86"/>
    <w:rsid w:val="004F1AC2"/>
    <w:rsid w:val="004F5DCE"/>
    <w:rsid w:val="005020F6"/>
    <w:rsid w:val="00504641"/>
    <w:rsid w:val="00523855"/>
    <w:rsid w:val="00531E90"/>
    <w:rsid w:val="005520B6"/>
    <w:rsid w:val="00552E55"/>
    <w:rsid w:val="00567AC2"/>
    <w:rsid w:val="00567AEA"/>
    <w:rsid w:val="00570A9C"/>
    <w:rsid w:val="005A3326"/>
    <w:rsid w:val="005B25AA"/>
    <w:rsid w:val="005C1F1C"/>
    <w:rsid w:val="005C65F6"/>
    <w:rsid w:val="005D5BE6"/>
    <w:rsid w:val="005F6220"/>
    <w:rsid w:val="0060745D"/>
    <w:rsid w:val="0061409B"/>
    <w:rsid w:val="006272D2"/>
    <w:rsid w:val="00631600"/>
    <w:rsid w:val="0063253E"/>
    <w:rsid w:val="00642654"/>
    <w:rsid w:val="00672B0B"/>
    <w:rsid w:val="00691CDD"/>
    <w:rsid w:val="006962A0"/>
    <w:rsid w:val="00696B1F"/>
    <w:rsid w:val="006B1308"/>
    <w:rsid w:val="006C7AEB"/>
    <w:rsid w:val="006D16D4"/>
    <w:rsid w:val="006D7077"/>
    <w:rsid w:val="006E010E"/>
    <w:rsid w:val="006F3B55"/>
    <w:rsid w:val="0070113E"/>
    <w:rsid w:val="00711ABB"/>
    <w:rsid w:val="007164FD"/>
    <w:rsid w:val="0071782F"/>
    <w:rsid w:val="00725A79"/>
    <w:rsid w:val="0074646C"/>
    <w:rsid w:val="0076110C"/>
    <w:rsid w:val="00783C40"/>
    <w:rsid w:val="00790336"/>
    <w:rsid w:val="00796289"/>
    <w:rsid w:val="007A6A94"/>
    <w:rsid w:val="007C00CE"/>
    <w:rsid w:val="007C6789"/>
    <w:rsid w:val="00810712"/>
    <w:rsid w:val="00830926"/>
    <w:rsid w:val="00840B7A"/>
    <w:rsid w:val="0084147C"/>
    <w:rsid w:val="008464A9"/>
    <w:rsid w:val="00846FB1"/>
    <w:rsid w:val="00854BD4"/>
    <w:rsid w:val="008717B8"/>
    <w:rsid w:val="008733E6"/>
    <w:rsid w:val="00884DE5"/>
    <w:rsid w:val="00887DB0"/>
    <w:rsid w:val="00893BDA"/>
    <w:rsid w:val="008A5A38"/>
    <w:rsid w:val="008D01B2"/>
    <w:rsid w:val="008F3B74"/>
    <w:rsid w:val="009151A2"/>
    <w:rsid w:val="009243E9"/>
    <w:rsid w:val="00933EEB"/>
    <w:rsid w:val="00942293"/>
    <w:rsid w:val="0094536A"/>
    <w:rsid w:val="00947FFE"/>
    <w:rsid w:val="009622A9"/>
    <w:rsid w:val="00977D8F"/>
    <w:rsid w:val="00982256"/>
    <w:rsid w:val="009B1C6E"/>
    <w:rsid w:val="009C0063"/>
    <w:rsid w:val="00A257FE"/>
    <w:rsid w:val="00A357D8"/>
    <w:rsid w:val="00A4261E"/>
    <w:rsid w:val="00A46B7E"/>
    <w:rsid w:val="00A511E3"/>
    <w:rsid w:val="00A557A6"/>
    <w:rsid w:val="00A56CD0"/>
    <w:rsid w:val="00A57290"/>
    <w:rsid w:val="00A57651"/>
    <w:rsid w:val="00A80C3C"/>
    <w:rsid w:val="00A93896"/>
    <w:rsid w:val="00A96F5D"/>
    <w:rsid w:val="00AB1A56"/>
    <w:rsid w:val="00AB4B3C"/>
    <w:rsid w:val="00AC2650"/>
    <w:rsid w:val="00AC5A2E"/>
    <w:rsid w:val="00AE5E4A"/>
    <w:rsid w:val="00AF2571"/>
    <w:rsid w:val="00B06EE7"/>
    <w:rsid w:val="00B11F90"/>
    <w:rsid w:val="00B12168"/>
    <w:rsid w:val="00B23FDA"/>
    <w:rsid w:val="00B251DC"/>
    <w:rsid w:val="00B45626"/>
    <w:rsid w:val="00B47D13"/>
    <w:rsid w:val="00B60583"/>
    <w:rsid w:val="00B6157D"/>
    <w:rsid w:val="00B645E7"/>
    <w:rsid w:val="00B7309C"/>
    <w:rsid w:val="00B75048"/>
    <w:rsid w:val="00B823E9"/>
    <w:rsid w:val="00B95515"/>
    <w:rsid w:val="00B9718E"/>
    <w:rsid w:val="00BD1046"/>
    <w:rsid w:val="00BE3832"/>
    <w:rsid w:val="00BE7141"/>
    <w:rsid w:val="00BF07F9"/>
    <w:rsid w:val="00C00EB0"/>
    <w:rsid w:val="00C03425"/>
    <w:rsid w:val="00C10E1F"/>
    <w:rsid w:val="00C4122D"/>
    <w:rsid w:val="00C456CE"/>
    <w:rsid w:val="00C541CC"/>
    <w:rsid w:val="00C607F8"/>
    <w:rsid w:val="00C65070"/>
    <w:rsid w:val="00C6793E"/>
    <w:rsid w:val="00C71C7F"/>
    <w:rsid w:val="00C74EE7"/>
    <w:rsid w:val="00C8260B"/>
    <w:rsid w:val="00C903A3"/>
    <w:rsid w:val="00CB199D"/>
    <w:rsid w:val="00CB1DB8"/>
    <w:rsid w:val="00CB2503"/>
    <w:rsid w:val="00CD3002"/>
    <w:rsid w:val="00CE03E4"/>
    <w:rsid w:val="00D06478"/>
    <w:rsid w:val="00D1042D"/>
    <w:rsid w:val="00D12CE7"/>
    <w:rsid w:val="00D12E02"/>
    <w:rsid w:val="00D16D69"/>
    <w:rsid w:val="00D24CD3"/>
    <w:rsid w:val="00D259A7"/>
    <w:rsid w:val="00D27AD9"/>
    <w:rsid w:val="00D33698"/>
    <w:rsid w:val="00D5118F"/>
    <w:rsid w:val="00D57E78"/>
    <w:rsid w:val="00D63A5A"/>
    <w:rsid w:val="00D74223"/>
    <w:rsid w:val="00DA6AD0"/>
    <w:rsid w:val="00DB168C"/>
    <w:rsid w:val="00DB5706"/>
    <w:rsid w:val="00DB6C9E"/>
    <w:rsid w:val="00DE32B9"/>
    <w:rsid w:val="00DF15EC"/>
    <w:rsid w:val="00E0322D"/>
    <w:rsid w:val="00E10F3D"/>
    <w:rsid w:val="00E15BBC"/>
    <w:rsid w:val="00E21073"/>
    <w:rsid w:val="00E27FBF"/>
    <w:rsid w:val="00E333DB"/>
    <w:rsid w:val="00E34EAA"/>
    <w:rsid w:val="00E5492B"/>
    <w:rsid w:val="00E55424"/>
    <w:rsid w:val="00E64245"/>
    <w:rsid w:val="00E66915"/>
    <w:rsid w:val="00E73CF3"/>
    <w:rsid w:val="00E97954"/>
    <w:rsid w:val="00EA7F78"/>
    <w:rsid w:val="00EB5DF5"/>
    <w:rsid w:val="00ED7F4B"/>
    <w:rsid w:val="00F00D36"/>
    <w:rsid w:val="00F11B94"/>
    <w:rsid w:val="00F156E9"/>
    <w:rsid w:val="00F16CB6"/>
    <w:rsid w:val="00F26F77"/>
    <w:rsid w:val="00F41230"/>
    <w:rsid w:val="00F50CEE"/>
    <w:rsid w:val="00F7246A"/>
    <w:rsid w:val="00F74971"/>
    <w:rsid w:val="00F930C0"/>
    <w:rsid w:val="00FB4F23"/>
    <w:rsid w:val="00FC28B3"/>
    <w:rsid w:val="00FC3952"/>
    <w:rsid w:val="00FE04C1"/>
    <w:rsid w:val="00FE09CB"/>
    <w:rsid w:val="00FE4719"/>
    <w:rsid w:val="00FF41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3F53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0E9B"/>
    <w:rPr>
      <w:color w:val="0000FF"/>
      <w:u w:val="single"/>
    </w:rPr>
  </w:style>
  <w:style w:type="character" w:styleId="FollowedHyperlink">
    <w:name w:val="FollowedHyperlink"/>
    <w:rsid w:val="00470E9B"/>
    <w:rPr>
      <w:color w:val="800080"/>
      <w:u w:val="single"/>
    </w:rPr>
  </w:style>
  <w:style w:type="paragraph" w:styleId="NormalWeb">
    <w:name w:val="Normal (Web)"/>
    <w:basedOn w:val="Normal"/>
    <w:uiPriority w:val="99"/>
    <w:unhideWhenUsed/>
    <w:rsid w:val="00B6157D"/>
    <w:pPr>
      <w:spacing w:before="100" w:beforeAutospacing="1" w:after="100" w:afterAutospacing="1"/>
      <w:jc w:val="both"/>
    </w:pPr>
    <w:rPr>
      <w:rFonts w:eastAsia="MS Mincho"/>
      <w:sz w:val="20"/>
      <w:szCs w:val="20"/>
    </w:rPr>
  </w:style>
  <w:style w:type="paragraph" w:styleId="BalloonText">
    <w:name w:val="Balloon Text"/>
    <w:basedOn w:val="Normal"/>
    <w:link w:val="BalloonTextChar"/>
    <w:rsid w:val="00166F17"/>
    <w:rPr>
      <w:rFonts w:ascii="Tahoma" w:hAnsi="Tahoma" w:cs="Tahoma"/>
      <w:sz w:val="16"/>
      <w:szCs w:val="16"/>
    </w:rPr>
  </w:style>
  <w:style w:type="character" w:customStyle="1" w:styleId="BalloonTextChar">
    <w:name w:val="Balloon Text Char"/>
    <w:basedOn w:val="DefaultParagraphFont"/>
    <w:link w:val="BalloonText"/>
    <w:rsid w:val="00166F17"/>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0E9B"/>
    <w:rPr>
      <w:color w:val="0000FF"/>
      <w:u w:val="single"/>
    </w:rPr>
  </w:style>
  <w:style w:type="character" w:styleId="FollowedHyperlink">
    <w:name w:val="FollowedHyperlink"/>
    <w:rsid w:val="00470E9B"/>
    <w:rPr>
      <w:color w:val="800080"/>
      <w:u w:val="single"/>
    </w:rPr>
  </w:style>
  <w:style w:type="paragraph" w:styleId="NormalWeb">
    <w:name w:val="Normal (Web)"/>
    <w:basedOn w:val="Normal"/>
    <w:uiPriority w:val="99"/>
    <w:unhideWhenUsed/>
    <w:rsid w:val="00B6157D"/>
    <w:pPr>
      <w:spacing w:before="100" w:beforeAutospacing="1" w:after="100" w:afterAutospacing="1"/>
      <w:jc w:val="both"/>
    </w:pPr>
    <w:rPr>
      <w:rFonts w:eastAsia="MS Mincho"/>
      <w:sz w:val="20"/>
      <w:szCs w:val="20"/>
    </w:rPr>
  </w:style>
  <w:style w:type="paragraph" w:styleId="BalloonText">
    <w:name w:val="Balloon Text"/>
    <w:basedOn w:val="Normal"/>
    <w:link w:val="BalloonTextChar"/>
    <w:rsid w:val="00166F17"/>
    <w:rPr>
      <w:rFonts w:ascii="Tahoma" w:hAnsi="Tahoma" w:cs="Tahoma"/>
      <w:sz w:val="16"/>
      <w:szCs w:val="16"/>
    </w:rPr>
  </w:style>
  <w:style w:type="character" w:customStyle="1" w:styleId="BalloonTextChar">
    <w:name w:val="Balloon Text Char"/>
    <w:basedOn w:val="DefaultParagraphFont"/>
    <w:link w:val="BalloonText"/>
    <w:rsid w:val="00166F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2374">
      <w:bodyDiv w:val="1"/>
      <w:marLeft w:val="0"/>
      <w:marRight w:val="0"/>
      <w:marTop w:val="0"/>
      <w:marBottom w:val="0"/>
      <w:divBdr>
        <w:top w:val="none" w:sz="0" w:space="0" w:color="auto"/>
        <w:left w:val="none" w:sz="0" w:space="0" w:color="auto"/>
        <w:bottom w:val="none" w:sz="0" w:space="0" w:color="auto"/>
        <w:right w:val="none" w:sz="0" w:space="0" w:color="auto"/>
      </w:divBdr>
    </w:div>
    <w:div w:id="1387997577">
      <w:bodyDiv w:val="1"/>
      <w:marLeft w:val="0"/>
      <w:marRight w:val="0"/>
      <w:marTop w:val="0"/>
      <w:marBottom w:val="0"/>
      <w:divBdr>
        <w:top w:val="none" w:sz="0" w:space="0" w:color="auto"/>
        <w:left w:val="none" w:sz="0" w:space="0" w:color="auto"/>
        <w:bottom w:val="none" w:sz="0" w:space="0" w:color="auto"/>
        <w:right w:val="none" w:sz="0" w:space="0" w:color="auto"/>
      </w:divBdr>
    </w:div>
    <w:div w:id="1660428135">
      <w:bodyDiv w:val="1"/>
      <w:marLeft w:val="0"/>
      <w:marRight w:val="0"/>
      <w:marTop w:val="0"/>
      <w:marBottom w:val="0"/>
      <w:divBdr>
        <w:top w:val="none" w:sz="0" w:space="0" w:color="auto"/>
        <w:left w:val="none" w:sz="0" w:space="0" w:color="auto"/>
        <w:bottom w:val="none" w:sz="0" w:space="0" w:color="auto"/>
        <w:right w:val="none" w:sz="0" w:space="0" w:color="auto"/>
      </w:divBdr>
    </w:div>
    <w:div w:id="18107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white@rockefeller.edu" TargetMode="External"/><Relationship Id="rId12" Type="http://schemas.openxmlformats.org/officeDocument/2006/relationships/hyperlink" Target="mailto:kirkmcd@princeton.edu"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png"/><Relationship Id="rId17" Type="http://schemas.openxmlformats.org/officeDocument/2006/relationships/fontTable" Target="fontTable.xml"/><Relationship Id="rId18" Type="http://schemas.openxmlformats.org/officeDocument/2006/relationships/theme" Target="theme/theme1.xml"/><Relationship Id="rId2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oa@hep.saclay.cea.fr" TargetMode="External"/><Relationship Id="rId9" Type="http://schemas.openxmlformats.org/officeDocument/2006/relationships/hyperlink" Target="mailto:gfan@inp.demokritos.gr" TargetMode="External"/><Relationship Id="rId10" Type="http://schemas.openxmlformats.org/officeDocument/2006/relationships/hyperlink" Target="mailto:veenhof@mail.cer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2597</Words>
  <Characters>14809</Characters>
  <Application>Microsoft Macintosh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Funding request to RD50</vt:lpstr>
      <vt:lpstr>Funding request to RD50</vt:lpstr>
    </vt:vector>
  </TitlesOfParts>
  <Company>CERN</Company>
  <LinksUpToDate>false</LinksUpToDate>
  <CharactersWithSpaces>17372</CharactersWithSpaces>
  <SharedDoc>false</SharedDoc>
  <HLinks>
    <vt:vector size="48" baseType="variant">
      <vt:variant>
        <vt:i4>8126563</vt:i4>
      </vt:variant>
      <vt:variant>
        <vt:i4>21</vt:i4>
      </vt:variant>
      <vt:variant>
        <vt:i4>0</vt:i4>
      </vt:variant>
      <vt:variant>
        <vt:i4>5</vt:i4>
      </vt:variant>
      <vt:variant>
        <vt:lpwstr>mailto:gfan@inp.demokritos.gr</vt:lpwstr>
      </vt:variant>
      <vt:variant>
        <vt:lpwstr/>
      </vt:variant>
      <vt:variant>
        <vt:i4>131127</vt:i4>
      </vt:variant>
      <vt:variant>
        <vt:i4>18</vt:i4>
      </vt:variant>
      <vt:variant>
        <vt:i4>0</vt:i4>
      </vt:variant>
      <vt:variant>
        <vt:i4>5</vt:i4>
      </vt:variant>
      <vt:variant>
        <vt:lpwstr>mailto:kirkmcd@princeton.edu</vt:lpwstr>
      </vt:variant>
      <vt:variant>
        <vt:lpwstr/>
      </vt:variant>
      <vt:variant>
        <vt:i4>3997748</vt:i4>
      </vt:variant>
      <vt:variant>
        <vt:i4>15</vt:i4>
      </vt:variant>
      <vt:variant>
        <vt:i4>0</vt:i4>
      </vt:variant>
      <vt:variant>
        <vt:i4>5</vt:i4>
      </vt:variant>
      <vt:variant>
        <vt:lpwstr>mailto:veenhof@mail.cern.ch</vt:lpwstr>
      </vt:variant>
      <vt:variant>
        <vt:lpwstr/>
      </vt:variant>
      <vt:variant>
        <vt:i4>7733325</vt:i4>
      </vt:variant>
      <vt:variant>
        <vt:i4>12</vt:i4>
      </vt:variant>
      <vt:variant>
        <vt:i4>0</vt:i4>
      </vt:variant>
      <vt:variant>
        <vt:i4>5</vt:i4>
      </vt:variant>
      <vt:variant>
        <vt:lpwstr>mailto:Rui.de.Oliveira@cern.ch</vt:lpwstr>
      </vt:variant>
      <vt:variant>
        <vt:lpwstr/>
      </vt:variant>
      <vt:variant>
        <vt:i4>7077934</vt:i4>
      </vt:variant>
      <vt:variant>
        <vt:i4>9</vt:i4>
      </vt:variant>
      <vt:variant>
        <vt:i4>0</vt:i4>
      </vt:variant>
      <vt:variant>
        <vt:i4>5</vt:i4>
      </vt:variant>
      <vt:variant>
        <vt:lpwstr>mailto:swhite@rockefeller.edu</vt:lpwstr>
      </vt:variant>
      <vt:variant>
        <vt:lpwstr/>
      </vt:variant>
      <vt:variant>
        <vt:i4>1310782</vt:i4>
      </vt:variant>
      <vt:variant>
        <vt:i4>6</vt:i4>
      </vt:variant>
      <vt:variant>
        <vt:i4>0</vt:i4>
      </vt:variant>
      <vt:variant>
        <vt:i4>5</vt:i4>
      </vt:variant>
      <vt:variant>
        <vt:lpwstr>mailto:ioa@hep.saclay.cea.fr</vt:lpwstr>
      </vt:variant>
      <vt:variant>
        <vt:lpwstr/>
      </vt:variant>
      <vt:variant>
        <vt:i4>1310782</vt:i4>
      </vt:variant>
      <vt:variant>
        <vt:i4>3</vt:i4>
      </vt:variant>
      <vt:variant>
        <vt:i4>0</vt:i4>
      </vt:variant>
      <vt:variant>
        <vt:i4>5</vt:i4>
      </vt:variant>
      <vt:variant>
        <vt:lpwstr>mailto:ioa@hep.saclay.cea.fr</vt:lpwstr>
      </vt:variant>
      <vt:variant>
        <vt:lpwstr/>
      </vt:variant>
      <vt:variant>
        <vt:i4>5570622</vt:i4>
      </vt:variant>
      <vt:variant>
        <vt:i4>0</vt:i4>
      </vt:variant>
      <vt:variant>
        <vt:i4>0</vt:i4>
      </vt:variant>
      <vt:variant>
        <vt:i4>5</vt:i4>
      </vt:variant>
      <vt:variant>
        <vt:lpwstr>mailto:University-swhite@rockefeller.edu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request to RD50</dc:title>
  <dc:creator>Michael Moll</dc:creator>
  <cp:lastModifiedBy>ioannis giomataris</cp:lastModifiedBy>
  <cp:revision>5</cp:revision>
  <cp:lastPrinted>2014-06-04T19:53:00Z</cp:lastPrinted>
  <dcterms:created xsi:type="dcterms:W3CDTF">2014-06-04T19:53:00Z</dcterms:created>
  <dcterms:modified xsi:type="dcterms:W3CDTF">2014-06-05T08:06:00Z</dcterms:modified>
</cp:coreProperties>
</file>